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36B" w:rsidRDefault="00B9336B" w:rsidP="0028614A">
      <w:pPr>
        <w:pStyle w:val="BodyText"/>
        <w:spacing w:before="120"/>
        <w:jc w:val="center"/>
        <w:rPr>
          <w:rFonts w:asciiTheme="minorHAnsi" w:hAnsiTheme="minorHAnsi" w:cstheme="minorHAnsi"/>
          <w:b/>
        </w:rPr>
      </w:pPr>
      <w:r>
        <w:rPr>
          <w:rFonts w:asciiTheme="minorHAnsi" w:hAnsiTheme="minorHAnsi" w:cstheme="minorHAnsi"/>
          <w:b/>
        </w:rPr>
        <w:t xml:space="preserve">                                                                                                                                       Nacrt</w:t>
      </w:r>
    </w:p>
    <w:p w:rsidR="0028614A" w:rsidRPr="00367BCE" w:rsidRDefault="0028614A" w:rsidP="0028614A">
      <w:pPr>
        <w:pStyle w:val="BodyText"/>
        <w:spacing w:before="120"/>
        <w:jc w:val="center"/>
        <w:rPr>
          <w:rFonts w:asciiTheme="minorHAnsi" w:hAnsiTheme="minorHAnsi" w:cstheme="minorHAnsi"/>
          <w:b/>
        </w:rPr>
      </w:pPr>
      <w:r w:rsidRPr="00367BCE">
        <w:rPr>
          <w:rFonts w:asciiTheme="minorHAnsi" w:hAnsiTheme="minorHAnsi" w:cstheme="minorHAnsi"/>
          <w:b/>
        </w:rPr>
        <w:t>UGOVOR</w:t>
      </w:r>
    </w:p>
    <w:p w:rsidR="0028614A" w:rsidRPr="00367BCE" w:rsidRDefault="0028614A" w:rsidP="0028614A">
      <w:pPr>
        <w:pStyle w:val="BodyText"/>
        <w:spacing w:before="120"/>
        <w:jc w:val="center"/>
        <w:rPr>
          <w:rFonts w:asciiTheme="minorHAnsi" w:hAnsiTheme="minorHAnsi" w:cstheme="minorHAnsi"/>
          <w:b/>
        </w:rPr>
      </w:pPr>
      <w:r w:rsidRPr="00367BCE">
        <w:rPr>
          <w:rFonts w:asciiTheme="minorHAnsi" w:hAnsiTheme="minorHAnsi" w:cstheme="minorHAnsi"/>
          <w:b/>
        </w:rPr>
        <w:t>O</w:t>
      </w:r>
    </w:p>
    <w:p w:rsidR="0028614A" w:rsidRPr="00367BCE" w:rsidRDefault="004D142B" w:rsidP="0028614A">
      <w:pPr>
        <w:pStyle w:val="BodyText"/>
        <w:spacing w:before="120"/>
        <w:jc w:val="center"/>
        <w:rPr>
          <w:rFonts w:asciiTheme="minorHAnsi" w:hAnsiTheme="minorHAnsi" w:cstheme="minorHAnsi"/>
          <w:b/>
        </w:rPr>
      </w:pPr>
      <w:r w:rsidRPr="00367BCE">
        <w:rPr>
          <w:rFonts w:asciiTheme="minorHAnsi" w:hAnsiTheme="minorHAnsi" w:cstheme="minorHAnsi"/>
          <w:b/>
        </w:rPr>
        <w:t xml:space="preserve">KONCESIJI ZA </w:t>
      </w:r>
      <w:r w:rsidR="005A391F" w:rsidRPr="00367BCE">
        <w:rPr>
          <w:rFonts w:asciiTheme="minorHAnsi" w:hAnsiTheme="minorHAnsi" w:cstheme="minorHAnsi"/>
          <w:b/>
        </w:rPr>
        <w:t xml:space="preserve">DETALJNA GEOLOŠKA ISTRAŽIVANJA I </w:t>
      </w:r>
      <w:r w:rsidR="0028614A" w:rsidRPr="00367BCE">
        <w:rPr>
          <w:rFonts w:asciiTheme="minorHAnsi" w:hAnsiTheme="minorHAnsi" w:cstheme="minorHAnsi"/>
          <w:b/>
        </w:rPr>
        <w:t xml:space="preserve">EKSPLOATACIJU </w:t>
      </w:r>
      <w:r w:rsidR="005A391F" w:rsidRPr="00367BCE">
        <w:rPr>
          <w:rFonts w:asciiTheme="minorHAnsi" w:hAnsiTheme="minorHAnsi" w:cstheme="minorHAnsi"/>
          <w:b/>
        </w:rPr>
        <w:t>POJAVE</w:t>
      </w:r>
      <w:r w:rsidR="00D06EBB" w:rsidRPr="00367BCE">
        <w:rPr>
          <w:rFonts w:asciiTheme="minorHAnsi" w:hAnsiTheme="minorHAnsi" w:cstheme="minorHAnsi"/>
          <w:b/>
        </w:rPr>
        <w:t xml:space="preserve"> </w:t>
      </w:r>
      <w:r w:rsidR="005A391F" w:rsidRPr="00367BCE">
        <w:rPr>
          <w:rFonts w:asciiTheme="minorHAnsi" w:hAnsiTheme="minorHAnsi" w:cstheme="minorHAnsi"/>
          <w:b/>
        </w:rPr>
        <w:t>MINERALNE SIROVINE ARHITEKTONSKO</w:t>
      </w:r>
      <w:r w:rsidRPr="00367BCE">
        <w:rPr>
          <w:rFonts w:asciiTheme="minorHAnsi" w:hAnsiTheme="minorHAnsi" w:cstheme="minorHAnsi"/>
          <w:b/>
        </w:rPr>
        <w:t>-GRAĐEVINSKO</w:t>
      </w:r>
      <w:r w:rsidR="0038432A" w:rsidRPr="00367BCE">
        <w:rPr>
          <w:rFonts w:asciiTheme="minorHAnsi" w:hAnsiTheme="minorHAnsi" w:cstheme="minorHAnsi"/>
          <w:b/>
        </w:rPr>
        <w:t>G (UKRASNOG) KAMENA „STOLA</w:t>
      </w:r>
      <w:r w:rsidR="0028614A" w:rsidRPr="00367BCE">
        <w:rPr>
          <w:rFonts w:asciiTheme="minorHAnsi" w:hAnsiTheme="minorHAnsi" w:cstheme="minorHAnsi"/>
          <w:b/>
        </w:rPr>
        <w:t>“</w:t>
      </w:r>
      <w:r w:rsidR="0038432A" w:rsidRPr="00367BCE">
        <w:rPr>
          <w:rFonts w:asciiTheme="minorHAnsi" w:hAnsiTheme="minorHAnsi" w:cstheme="minorHAnsi"/>
          <w:b/>
        </w:rPr>
        <w:t xml:space="preserve"> </w:t>
      </w:r>
    </w:p>
    <w:p w:rsidR="0028614A" w:rsidRPr="00367BCE" w:rsidRDefault="0028614A" w:rsidP="0028614A">
      <w:pPr>
        <w:pStyle w:val="BodyText"/>
        <w:spacing w:before="120"/>
        <w:rPr>
          <w:rFonts w:asciiTheme="minorHAnsi" w:hAnsiTheme="minorHAnsi" w:cstheme="minorHAnsi"/>
        </w:rPr>
      </w:pPr>
    </w:p>
    <w:p w:rsidR="0028614A" w:rsidRPr="00367BCE" w:rsidRDefault="0028614A" w:rsidP="0028614A">
      <w:pPr>
        <w:pStyle w:val="BodyText"/>
        <w:spacing w:before="120"/>
        <w:rPr>
          <w:rFonts w:asciiTheme="minorHAnsi" w:hAnsiTheme="minorHAnsi" w:cstheme="minorHAnsi"/>
        </w:rPr>
      </w:pPr>
    </w:p>
    <w:p w:rsidR="0028614A" w:rsidRPr="00367BCE" w:rsidRDefault="0028614A" w:rsidP="007663D5">
      <w:pPr>
        <w:pStyle w:val="BodyText"/>
        <w:spacing w:before="120"/>
        <w:jc w:val="center"/>
        <w:rPr>
          <w:rFonts w:asciiTheme="minorHAnsi" w:hAnsiTheme="minorHAnsi" w:cstheme="minorHAnsi"/>
          <w:b/>
          <w:bCs/>
        </w:rPr>
      </w:pPr>
      <w:r w:rsidRPr="00367BCE">
        <w:rPr>
          <w:rFonts w:asciiTheme="minorHAnsi" w:hAnsiTheme="minorHAnsi" w:cstheme="minorHAnsi"/>
          <w:b/>
          <w:bCs/>
        </w:rPr>
        <w:t>UGOVORNE STRANE:</w:t>
      </w:r>
    </w:p>
    <w:p w:rsidR="0028614A" w:rsidRPr="00367BCE" w:rsidRDefault="0028614A" w:rsidP="007663D5">
      <w:pPr>
        <w:pStyle w:val="BodyText"/>
        <w:spacing w:before="120"/>
        <w:jc w:val="center"/>
        <w:rPr>
          <w:rFonts w:asciiTheme="minorHAnsi" w:hAnsiTheme="minorHAnsi" w:cstheme="minorHAnsi"/>
          <w:b/>
          <w:bCs/>
        </w:rPr>
      </w:pPr>
    </w:p>
    <w:p w:rsidR="0028614A" w:rsidRPr="00367BCE" w:rsidRDefault="00A01593" w:rsidP="0028614A">
      <w:pPr>
        <w:pStyle w:val="BodyText"/>
        <w:spacing w:before="120"/>
        <w:rPr>
          <w:rFonts w:asciiTheme="minorHAnsi" w:hAnsiTheme="minorHAnsi" w:cstheme="minorHAnsi"/>
          <w:b/>
          <w:bCs/>
        </w:rPr>
      </w:pPr>
      <w:r w:rsidRPr="00367BCE">
        <w:rPr>
          <w:rFonts w:asciiTheme="minorHAnsi" w:hAnsiTheme="minorHAnsi" w:cstheme="minorHAnsi"/>
          <w:b/>
          <w:bCs/>
        </w:rPr>
        <w:t xml:space="preserve">Vlada Crne Gore </w:t>
      </w:r>
      <w:r w:rsidR="0028614A" w:rsidRPr="00367BCE">
        <w:rPr>
          <w:rFonts w:asciiTheme="minorHAnsi" w:hAnsiTheme="minorHAnsi" w:cstheme="minorHAnsi"/>
          <w:b/>
          <w:bCs/>
        </w:rPr>
        <w:t>, koju zastupa ministar dr Vladimir Kavarić</w:t>
      </w:r>
      <w:r w:rsidR="004170ED" w:rsidRPr="00367BCE">
        <w:rPr>
          <w:rFonts w:asciiTheme="minorHAnsi" w:hAnsiTheme="minorHAnsi" w:cstheme="minorHAnsi"/>
          <w:b/>
          <w:bCs/>
        </w:rPr>
        <w:t xml:space="preserve"> </w:t>
      </w:r>
      <w:r w:rsidR="0028614A" w:rsidRPr="00367BCE">
        <w:rPr>
          <w:rFonts w:asciiTheme="minorHAnsi" w:hAnsiTheme="minorHAnsi" w:cstheme="minorHAnsi"/>
          <w:b/>
          <w:bCs/>
        </w:rPr>
        <w:t xml:space="preserve">(u daljem tekstu: </w:t>
      </w:r>
      <w:r w:rsidR="004170ED" w:rsidRPr="00367BCE">
        <w:rPr>
          <w:rFonts w:asciiTheme="minorHAnsi" w:hAnsiTheme="minorHAnsi" w:cstheme="minorHAnsi"/>
          <w:b/>
          <w:bCs/>
        </w:rPr>
        <w:t xml:space="preserve">„Koncedent </w:t>
      </w:r>
      <w:r w:rsidR="0028614A" w:rsidRPr="00367BCE">
        <w:rPr>
          <w:rFonts w:asciiTheme="minorHAnsi" w:hAnsiTheme="minorHAnsi" w:cstheme="minorHAnsi"/>
          <w:b/>
          <w:bCs/>
        </w:rPr>
        <w:t>")</w:t>
      </w:r>
    </w:p>
    <w:p w:rsidR="0028614A" w:rsidRPr="00367BCE" w:rsidRDefault="0028614A" w:rsidP="0028614A">
      <w:pPr>
        <w:pStyle w:val="BodyText"/>
        <w:spacing w:before="120"/>
        <w:rPr>
          <w:rFonts w:asciiTheme="minorHAnsi" w:hAnsiTheme="minorHAnsi" w:cstheme="minorHAnsi"/>
          <w:b/>
          <w:bCs/>
        </w:rPr>
      </w:pPr>
      <w:r w:rsidRPr="00367BCE">
        <w:rPr>
          <w:rFonts w:asciiTheme="minorHAnsi" w:hAnsiTheme="minorHAnsi" w:cstheme="minorHAnsi"/>
          <w:b/>
          <w:bCs/>
        </w:rPr>
        <w:t xml:space="preserve">i </w:t>
      </w:r>
    </w:p>
    <w:p w:rsidR="0028614A" w:rsidRPr="00367BCE" w:rsidRDefault="0028614A" w:rsidP="0028614A">
      <w:pPr>
        <w:pStyle w:val="BodyText"/>
        <w:spacing w:before="120"/>
        <w:rPr>
          <w:rFonts w:asciiTheme="minorHAnsi" w:hAnsiTheme="minorHAnsi" w:cstheme="minorHAnsi"/>
          <w:b/>
          <w:bCs/>
        </w:rPr>
      </w:pPr>
    </w:p>
    <w:p w:rsidR="0028614A" w:rsidRPr="00367BCE" w:rsidRDefault="0028614A" w:rsidP="0028614A">
      <w:pPr>
        <w:pStyle w:val="BodyText"/>
        <w:numPr>
          <w:ilvl w:val="0"/>
          <w:numId w:val="1"/>
        </w:numPr>
        <w:suppressAutoHyphens/>
        <w:spacing w:before="120"/>
        <w:jc w:val="both"/>
        <w:rPr>
          <w:rFonts w:asciiTheme="minorHAnsi" w:hAnsiTheme="minorHAnsi" w:cstheme="minorHAnsi"/>
          <w:lang w:val="sr-Latn-CS"/>
        </w:rPr>
      </w:pPr>
      <w:r w:rsidRPr="00367BCE">
        <w:rPr>
          <w:rFonts w:asciiTheme="minorHAnsi" w:hAnsiTheme="minorHAnsi" w:cstheme="minorHAnsi"/>
          <w:b/>
          <w:bCs/>
          <w:lang w:val="sr-Latn-CS"/>
        </w:rPr>
        <w:t xml:space="preserve">____________, koga zastupa _____________ (u daljem tekstu: </w:t>
      </w:r>
      <w:r w:rsidR="004170ED" w:rsidRPr="00367BCE">
        <w:rPr>
          <w:rFonts w:asciiTheme="minorHAnsi" w:hAnsiTheme="minorHAnsi" w:cstheme="minorHAnsi"/>
          <w:b/>
          <w:bCs/>
          <w:lang w:val="sr-Latn-CS"/>
        </w:rPr>
        <w:t>„</w:t>
      </w:r>
      <w:r w:rsidRPr="00367BCE">
        <w:rPr>
          <w:rFonts w:asciiTheme="minorHAnsi" w:hAnsiTheme="minorHAnsi" w:cstheme="minorHAnsi"/>
          <w:b/>
          <w:bCs/>
          <w:lang w:val="sr-Latn-CS"/>
        </w:rPr>
        <w:t>Koncesionar)</w:t>
      </w:r>
      <w:r w:rsidR="004170ED" w:rsidRPr="00367BCE">
        <w:rPr>
          <w:rFonts w:asciiTheme="minorHAnsi" w:hAnsiTheme="minorHAnsi" w:cstheme="minorHAnsi"/>
          <w:b/>
          <w:bCs/>
          <w:lang w:val="sr-Latn-CS"/>
        </w:rPr>
        <w:t>“</w:t>
      </w:r>
      <w:r w:rsidRPr="00367BCE">
        <w:rPr>
          <w:rFonts w:asciiTheme="minorHAnsi" w:hAnsiTheme="minorHAnsi" w:cstheme="minorHAnsi"/>
          <w:lang w:val="sr-Latn-CS"/>
        </w:rPr>
        <w:t>,</w:t>
      </w:r>
    </w:p>
    <w:p w:rsidR="0028614A" w:rsidRPr="00367BCE" w:rsidRDefault="0028614A" w:rsidP="0028614A">
      <w:pPr>
        <w:pStyle w:val="BodyText"/>
        <w:spacing w:before="120"/>
        <w:jc w:val="both"/>
        <w:rPr>
          <w:rFonts w:asciiTheme="minorHAnsi" w:hAnsiTheme="minorHAnsi" w:cstheme="minorHAnsi"/>
          <w:lang w:val="sr-Latn-CS"/>
        </w:rPr>
      </w:pPr>
    </w:p>
    <w:p w:rsidR="0028614A" w:rsidRPr="00367BCE" w:rsidRDefault="0028614A" w:rsidP="004170ED">
      <w:pPr>
        <w:pStyle w:val="BodyText"/>
        <w:spacing w:before="120"/>
        <w:jc w:val="center"/>
        <w:rPr>
          <w:rFonts w:asciiTheme="minorHAnsi" w:hAnsiTheme="minorHAnsi" w:cstheme="minorHAnsi"/>
          <w:lang w:val="sr-Latn-CS"/>
        </w:rPr>
      </w:pPr>
      <w:r w:rsidRPr="00367BCE">
        <w:rPr>
          <w:rFonts w:asciiTheme="minorHAnsi" w:hAnsiTheme="minorHAnsi" w:cstheme="minorHAnsi"/>
          <w:lang w:val="sr-Latn-CS"/>
        </w:rPr>
        <w:t>Koncedent i Koncesionar zajednički Ugovorne strane</w:t>
      </w:r>
      <w:r w:rsidR="004170ED" w:rsidRPr="00367BCE">
        <w:rPr>
          <w:rFonts w:asciiTheme="minorHAnsi" w:hAnsiTheme="minorHAnsi" w:cstheme="minorHAnsi"/>
          <w:lang w:val="sr-Latn-CS"/>
        </w:rPr>
        <w:t>, a pojedinačno Ugovorna strana</w:t>
      </w:r>
    </w:p>
    <w:p w:rsidR="0028614A" w:rsidRPr="00367BCE" w:rsidRDefault="0028614A" w:rsidP="0028614A">
      <w:pPr>
        <w:pStyle w:val="BodyText"/>
        <w:spacing w:before="120"/>
        <w:jc w:val="both"/>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r w:rsidRPr="00367BCE">
        <w:rPr>
          <w:rFonts w:asciiTheme="minorHAnsi" w:hAnsiTheme="minorHAnsi" w:cstheme="minorHAnsi"/>
          <w:lang w:val="sr-Latn-CS"/>
        </w:rPr>
        <w:t>Zaključen ________ godine, u Podgorici</w:t>
      </w: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BodyText"/>
        <w:spacing w:before="120"/>
        <w:jc w:val="center"/>
        <w:rPr>
          <w:rFonts w:asciiTheme="minorHAnsi" w:hAnsiTheme="minorHAnsi" w:cstheme="minorHAnsi"/>
          <w:lang w:val="sr-Latn-CS"/>
        </w:rPr>
      </w:pPr>
    </w:p>
    <w:p w:rsidR="0028614A" w:rsidRPr="00367BCE" w:rsidRDefault="0028614A" w:rsidP="0028614A">
      <w:pPr>
        <w:pStyle w:val="Heading2"/>
        <w:rPr>
          <w:rFonts w:asciiTheme="minorHAnsi" w:hAnsiTheme="minorHAnsi" w:cstheme="minorHAnsi"/>
          <w:color w:val="auto"/>
          <w:sz w:val="24"/>
          <w:szCs w:val="24"/>
        </w:rPr>
      </w:pPr>
      <w:bookmarkStart w:id="0" w:name="_Toc287441940"/>
      <w:bookmarkStart w:id="1" w:name="_Toc379374222"/>
      <w:r w:rsidRPr="00367BCE">
        <w:rPr>
          <w:rFonts w:asciiTheme="minorHAnsi" w:hAnsiTheme="minorHAnsi" w:cstheme="minorHAnsi"/>
          <w:color w:val="auto"/>
          <w:sz w:val="24"/>
          <w:szCs w:val="24"/>
        </w:rPr>
        <w:lastRenderedPageBreak/>
        <w:t>Preambula</w:t>
      </w:r>
      <w:bookmarkEnd w:id="0"/>
      <w:bookmarkEnd w:id="1"/>
      <w:r w:rsidRPr="00367BCE">
        <w:rPr>
          <w:rFonts w:asciiTheme="minorHAnsi" w:hAnsiTheme="minorHAnsi" w:cstheme="minorHAnsi"/>
          <w:color w:val="auto"/>
          <w:sz w:val="24"/>
          <w:szCs w:val="24"/>
        </w:rPr>
        <w:t xml:space="preserve">: </w:t>
      </w:r>
    </w:p>
    <w:p w:rsidR="0028614A" w:rsidRPr="00367BCE" w:rsidRDefault="0028614A" w:rsidP="0028614A">
      <w:pPr>
        <w:pStyle w:val="Style2"/>
        <w:spacing w:line="276" w:lineRule="auto"/>
        <w:jc w:val="left"/>
        <w:rPr>
          <w:rFonts w:asciiTheme="minorHAnsi" w:hAnsiTheme="minorHAnsi" w:cstheme="minorHAnsi"/>
        </w:rPr>
      </w:pPr>
    </w:p>
    <w:p w:rsidR="00F172F8" w:rsidRPr="00367BCE" w:rsidRDefault="001B7C66" w:rsidP="007663D5">
      <w:pPr>
        <w:spacing w:after="120"/>
        <w:jc w:val="both"/>
        <w:rPr>
          <w:rFonts w:cstheme="minorHAnsi"/>
          <w:sz w:val="24"/>
          <w:szCs w:val="24"/>
        </w:rPr>
      </w:pPr>
      <w:r w:rsidRPr="00367BCE">
        <w:rPr>
          <w:rFonts w:cstheme="minorHAnsi"/>
          <w:sz w:val="24"/>
          <w:szCs w:val="24"/>
        </w:rPr>
        <w:t>S OBZIROM DA</w:t>
      </w:r>
      <w:r w:rsidR="0028614A" w:rsidRPr="00367BCE">
        <w:rPr>
          <w:rFonts w:cstheme="minorHAnsi"/>
          <w:sz w:val="24"/>
          <w:szCs w:val="24"/>
        </w:rPr>
        <w:t xml:space="preserve"> Ustav Države Crne Gore</w:t>
      </w:r>
      <w:r w:rsidR="00F172F8" w:rsidRPr="00367BCE">
        <w:rPr>
          <w:rFonts w:cstheme="minorHAnsi"/>
          <w:sz w:val="24"/>
          <w:szCs w:val="24"/>
        </w:rPr>
        <w:t xml:space="preserve"> (“Službeni list Crne Gore”, broj 1/07)</w:t>
      </w:r>
      <w:r w:rsidR="0028614A" w:rsidRPr="00367BCE">
        <w:rPr>
          <w:rFonts w:cstheme="minorHAnsi"/>
          <w:sz w:val="24"/>
          <w:szCs w:val="24"/>
        </w:rPr>
        <w:t xml:space="preserve">, član 58, </w:t>
      </w:r>
      <w:r w:rsidR="00F172F8" w:rsidRPr="00367BCE">
        <w:rPr>
          <w:rFonts w:cstheme="minorHAnsi"/>
          <w:sz w:val="24"/>
          <w:szCs w:val="24"/>
        </w:rPr>
        <w:t>definiše da su prirodna bogatstva u državnoj imovini</w:t>
      </w:r>
      <w:r w:rsidRPr="00367BCE">
        <w:rPr>
          <w:rFonts w:cstheme="minorHAnsi"/>
          <w:sz w:val="24"/>
          <w:szCs w:val="24"/>
        </w:rPr>
        <w:t>,</w:t>
      </w:r>
    </w:p>
    <w:p w:rsidR="001B7C66" w:rsidRPr="00367BCE" w:rsidRDefault="007F09B8" w:rsidP="007663D5">
      <w:pPr>
        <w:spacing w:after="120"/>
        <w:jc w:val="both"/>
        <w:rPr>
          <w:rFonts w:cstheme="minorHAnsi"/>
          <w:sz w:val="24"/>
          <w:szCs w:val="24"/>
        </w:rPr>
      </w:pPr>
      <w:r w:rsidRPr="00367BCE">
        <w:rPr>
          <w:rFonts w:cstheme="minorHAnsi"/>
          <w:sz w:val="24"/>
          <w:szCs w:val="24"/>
        </w:rPr>
        <w:t>S OBZIROM DA</w:t>
      </w:r>
      <w:r w:rsidR="001B7C66" w:rsidRPr="00367BCE">
        <w:rPr>
          <w:rFonts w:cstheme="minorHAnsi"/>
          <w:sz w:val="24"/>
          <w:szCs w:val="24"/>
        </w:rPr>
        <w:t xml:space="preserve"> Zakon o državnoj imovini (“Službeni list Crne Gore”, broj xx ), član 11, definiše da su prirodna bogatstva kojima raspolaže Crna Gora: rude, nafta, gas i druga prirodna bogatstva određena zakonom,</w:t>
      </w:r>
    </w:p>
    <w:p w:rsidR="001B7C66" w:rsidRPr="00367BCE" w:rsidRDefault="007F09B8" w:rsidP="007663D5">
      <w:pPr>
        <w:autoSpaceDE w:val="0"/>
        <w:autoSpaceDN w:val="0"/>
        <w:adjustRightInd w:val="0"/>
        <w:spacing w:after="120"/>
        <w:jc w:val="both"/>
        <w:rPr>
          <w:rFonts w:cstheme="minorHAnsi"/>
          <w:b/>
          <w:bCs/>
          <w:sz w:val="24"/>
          <w:szCs w:val="24"/>
        </w:rPr>
      </w:pPr>
      <w:r w:rsidRPr="00367BCE">
        <w:rPr>
          <w:rFonts w:cstheme="minorHAnsi"/>
          <w:sz w:val="24"/>
          <w:szCs w:val="24"/>
        </w:rPr>
        <w:t>S OBZIROM DA</w:t>
      </w:r>
      <w:r w:rsidR="00F172F8" w:rsidRPr="00367BCE">
        <w:rPr>
          <w:rFonts w:cstheme="minorHAnsi"/>
          <w:sz w:val="24"/>
          <w:szCs w:val="24"/>
        </w:rPr>
        <w:t xml:space="preserve"> Zakon o rudarstvu (“Službeni list Crne Gore”, broj 65/08, 74/10, 41/11), član </w:t>
      </w:r>
      <w:r w:rsidR="00F172F8" w:rsidRPr="00367BCE">
        <w:rPr>
          <w:rFonts w:cstheme="minorHAnsi"/>
          <w:bCs/>
          <w:sz w:val="24"/>
          <w:szCs w:val="24"/>
        </w:rPr>
        <w:t>3</w:t>
      </w:r>
      <w:r w:rsidR="001B7C66" w:rsidRPr="00367BCE">
        <w:rPr>
          <w:rFonts w:cstheme="minorHAnsi"/>
          <w:bCs/>
          <w:sz w:val="24"/>
          <w:szCs w:val="24"/>
        </w:rPr>
        <w:t>,</w:t>
      </w:r>
      <w:r w:rsidR="007663D5" w:rsidRPr="00367BCE">
        <w:rPr>
          <w:rFonts w:cstheme="minorHAnsi"/>
          <w:bCs/>
          <w:sz w:val="24"/>
          <w:szCs w:val="24"/>
        </w:rPr>
        <w:t xml:space="preserve"> </w:t>
      </w:r>
      <w:r w:rsidR="001B7C66" w:rsidRPr="00367BCE">
        <w:rPr>
          <w:rFonts w:cstheme="minorHAnsi"/>
          <w:sz w:val="24"/>
          <w:szCs w:val="24"/>
        </w:rPr>
        <w:t xml:space="preserve">definiše da se rudnim bogatstvima </w:t>
      </w:r>
      <w:r w:rsidR="00F172F8" w:rsidRPr="00367BCE">
        <w:rPr>
          <w:rFonts w:cstheme="minorHAnsi"/>
          <w:sz w:val="24"/>
          <w:szCs w:val="24"/>
        </w:rPr>
        <w:t xml:space="preserve">smatraju se sve organske i neorganske mineralne sirovine u </w:t>
      </w:r>
      <w:r w:rsidR="00F172F8" w:rsidRPr="00367BCE">
        <w:rPr>
          <w:rFonts w:eastAsia="TimesNewRoman" w:cstheme="minorHAnsi"/>
          <w:sz w:val="24"/>
          <w:szCs w:val="24"/>
        </w:rPr>
        <w:t>č</w:t>
      </w:r>
      <w:r w:rsidR="00F172F8" w:rsidRPr="00367BCE">
        <w:rPr>
          <w:rFonts w:cstheme="minorHAnsi"/>
          <w:sz w:val="24"/>
          <w:szCs w:val="24"/>
        </w:rPr>
        <w:t>vrstom,</w:t>
      </w:r>
      <w:r w:rsidR="001B7C66" w:rsidRPr="00367BCE">
        <w:rPr>
          <w:rFonts w:cstheme="minorHAnsi"/>
          <w:b/>
          <w:bCs/>
          <w:sz w:val="24"/>
          <w:szCs w:val="24"/>
        </w:rPr>
        <w:t xml:space="preserve"> </w:t>
      </w:r>
      <w:r w:rsidR="00F172F8" w:rsidRPr="00367BCE">
        <w:rPr>
          <w:rFonts w:cstheme="minorHAnsi"/>
          <w:sz w:val="24"/>
          <w:szCs w:val="24"/>
        </w:rPr>
        <w:t>te</w:t>
      </w:r>
      <w:r w:rsidR="00F172F8" w:rsidRPr="00367BCE">
        <w:rPr>
          <w:rFonts w:eastAsia="TimesNewRoman" w:cstheme="minorHAnsi"/>
          <w:sz w:val="24"/>
          <w:szCs w:val="24"/>
        </w:rPr>
        <w:t>č</w:t>
      </w:r>
      <w:r w:rsidR="00F172F8" w:rsidRPr="00367BCE">
        <w:rPr>
          <w:rFonts w:cstheme="minorHAnsi"/>
          <w:sz w:val="24"/>
          <w:szCs w:val="24"/>
        </w:rPr>
        <w:t>nom i gasovitom stanju koje se nalaze u primarnom ležiš</w:t>
      </w:r>
      <w:r w:rsidR="001B7C66" w:rsidRPr="00367BCE">
        <w:rPr>
          <w:rFonts w:cstheme="minorHAnsi"/>
          <w:sz w:val="24"/>
          <w:szCs w:val="24"/>
        </w:rPr>
        <w:t xml:space="preserve">tu, u </w:t>
      </w:r>
      <w:r w:rsidR="00F172F8" w:rsidRPr="00367BCE">
        <w:rPr>
          <w:rFonts w:cstheme="minorHAnsi"/>
          <w:sz w:val="24"/>
          <w:szCs w:val="24"/>
        </w:rPr>
        <w:t>nanosima, odlagalištima, kao i tehnogene mineralne</w:t>
      </w:r>
      <w:r w:rsidR="001B7C66" w:rsidRPr="00367BCE">
        <w:rPr>
          <w:rFonts w:cstheme="minorHAnsi"/>
          <w:sz w:val="24"/>
          <w:szCs w:val="24"/>
        </w:rPr>
        <w:t xml:space="preserve"> sirovine nastale procesom </w:t>
      </w:r>
      <w:r w:rsidR="00F172F8" w:rsidRPr="00367BCE">
        <w:rPr>
          <w:rFonts w:cstheme="minorHAnsi"/>
          <w:sz w:val="24"/>
          <w:szCs w:val="24"/>
        </w:rPr>
        <w:t>eksploatacije</w:t>
      </w:r>
      <w:r w:rsidR="007663D5" w:rsidRPr="00367BCE">
        <w:rPr>
          <w:rFonts w:cstheme="minorHAnsi"/>
          <w:sz w:val="24"/>
          <w:szCs w:val="24"/>
        </w:rPr>
        <w:t>,</w:t>
      </w:r>
      <w:r w:rsidR="00F172F8" w:rsidRPr="00367BCE">
        <w:rPr>
          <w:rFonts w:cstheme="minorHAnsi"/>
          <w:sz w:val="24"/>
          <w:szCs w:val="24"/>
        </w:rPr>
        <w:t xml:space="preserve"> </w:t>
      </w:r>
    </w:p>
    <w:p w:rsidR="00332C12" w:rsidRPr="00367BCE" w:rsidRDefault="007F09B8" w:rsidP="00332C12">
      <w:pPr>
        <w:autoSpaceDE w:val="0"/>
        <w:autoSpaceDN w:val="0"/>
        <w:adjustRightInd w:val="0"/>
        <w:spacing w:after="120"/>
        <w:rPr>
          <w:rFonts w:cstheme="minorHAnsi"/>
          <w:sz w:val="24"/>
          <w:szCs w:val="24"/>
        </w:rPr>
      </w:pPr>
      <w:r w:rsidRPr="00367BCE">
        <w:rPr>
          <w:rFonts w:cstheme="minorHAnsi"/>
          <w:sz w:val="24"/>
          <w:szCs w:val="24"/>
        </w:rPr>
        <w:t>S OBZIROM DA</w:t>
      </w:r>
      <w:r w:rsidR="00332C12" w:rsidRPr="00367BCE">
        <w:rPr>
          <w:rFonts w:cstheme="minorHAnsi"/>
          <w:sz w:val="24"/>
          <w:szCs w:val="24"/>
        </w:rPr>
        <w:t xml:space="preserve"> Zakon o koncesijama (</w:t>
      </w:r>
      <w:r w:rsidR="00332C12" w:rsidRPr="00367BCE">
        <w:rPr>
          <w:rFonts w:cstheme="minorHAnsi"/>
          <w:sz w:val="24"/>
          <w:szCs w:val="24"/>
          <w:lang w:val="sr-Latn-CS"/>
        </w:rPr>
        <w:t>"Službeni list Crne Gore", br. 08/09), član 6</w:t>
      </w:r>
      <w:r w:rsidR="00332C12" w:rsidRPr="00367BCE">
        <w:rPr>
          <w:rFonts w:cstheme="minorHAnsi"/>
          <w:sz w:val="24"/>
          <w:szCs w:val="24"/>
        </w:rPr>
        <w:t xml:space="preserve">, definiše da predmet koncesije mogu biti istraživanje ili eksploatacija, ili istraživanje i eksploatacija mineralnih sirovina, </w:t>
      </w:r>
    </w:p>
    <w:p w:rsidR="00332C12" w:rsidRPr="00367BCE" w:rsidRDefault="007F09B8" w:rsidP="00332C12">
      <w:pPr>
        <w:autoSpaceDE w:val="0"/>
        <w:autoSpaceDN w:val="0"/>
        <w:adjustRightInd w:val="0"/>
        <w:spacing w:after="120"/>
        <w:jc w:val="both"/>
        <w:rPr>
          <w:rFonts w:cstheme="minorHAnsi"/>
          <w:sz w:val="24"/>
          <w:szCs w:val="24"/>
        </w:rPr>
      </w:pPr>
      <w:r w:rsidRPr="00367BCE">
        <w:rPr>
          <w:rFonts w:cstheme="minorHAnsi"/>
          <w:sz w:val="24"/>
          <w:szCs w:val="24"/>
        </w:rPr>
        <w:t>S OBZIROM DA</w:t>
      </w:r>
      <w:r w:rsidR="00332C12" w:rsidRPr="00367BCE">
        <w:rPr>
          <w:rFonts w:cstheme="minorHAnsi"/>
          <w:sz w:val="24"/>
          <w:szCs w:val="24"/>
        </w:rPr>
        <w:t xml:space="preserve"> Zakon o koncesijama (</w:t>
      </w:r>
      <w:r w:rsidR="00332C12" w:rsidRPr="00367BCE">
        <w:rPr>
          <w:rFonts w:cstheme="minorHAnsi"/>
          <w:sz w:val="24"/>
          <w:szCs w:val="24"/>
          <w:lang w:val="sr-Latn-CS"/>
        </w:rPr>
        <w:t>"Službeni list Crne Gore", br. 08/09), član 9</w:t>
      </w:r>
      <w:r w:rsidR="00332C12" w:rsidRPr="00367BCE">
        <w:rPr>
          <w:rFonts w:cstheme="minorHAnsi"/>
          <w:sz w:val="24"/>
          <w:szCs w:val="24"/>
        </w:rPr>
        <w:t>, definiše da odluku o davanju koncesije na predmetu koncesije na kojem svojinska prava i ovlaš</w:t>
      </w:r>
      <w:r w:rsidR="00332C12" w:rsidRPr="00367BCE">
        <w:rPr>
          <w:rFonts w:eastAsia="TimesNewRoman" w:cstheme="minorHAnsi"/>
          <w:sz w:val="24"/>
          <w:szCs w:val="24"/>
        </w:rPr>
        <w:t>ć</w:t>
      </w:r>
      <w:r w:rsidR="00332C12" w:rsidRPr="00367BCE">
        <w:rPr>
          <w:rFonts w:cstheme="minorHAnsi"/>
          <w:sz w:val="24"/>
          <w:szCs w:val="24"/>
        </w:rPr>
        <w:t xml:space="preserve">enja vrši Crna Gora donosi Vlada Crne Gore, odnosno Skupština, </w:t>
      </w:r>
    </w:p>
    <w:p w:rsidR="007663D5" w:rsidRPr="00367BCE" w:rsidRDefault="007F09B8" w:rsidP="007663D5">
      <w:pPr>
        <w:autoSpaceDE w:val="0"/>
        <w:autoSpaceDN w:val="0"/>
        <w:adjustRightInd w:val="0"/>
        <w:spacing w:after="0"/>
        <w:jc w:val="both"/>
        <w:rPr>
          <w:rFonts w:cstheme="minorHAnsi"/>
          <w:sz w:val="24"/>
          <w:szCs w:val="24"/>
        </w:rPr>
      </w:pPr>
      <w:r w:rsidRPr="00367BCE">
        <w:rPr>
          <w:rFonts w:cstheme="minorHAnsi"/>
          <w:sz w:val="24"/>
          <w:szCs w:val="24"/>
        </w:rPr>
        <w:t>S OBZIROM DA</w:t>
      </w:r>
      <w:r w:rsidR="001B7C66" w:rsidRPr="00367BCE">
        <w:rPr>
          <w:rFonts w:cstheme="minorHAnsi"/>
          <w:sz w:val="24"/>
          <w:szCs w:val="24"/>
        </w:rPr>
        <w:t xml:space="preserve"> </w:t>
      </w:r>
      <w:r w:rsidR="007663D5" w:rsidRPr="00367BCE">
        <w:rPr>
          <w:rFonts w:cstheme="minorHAnsi"/>
          <w:sz w:val="24"/>
          <w:szCs w:val="24"/>
        </w:rPr>
        <w:t xml:space="preserve">je </w:t>
      </w:r>
      <w:r w:rsidR="001B7C66" w:rsidRPr="00367BCE">
        <w:rPr>
          <w:rFonts w:cstheme="minorHAnsi"/>
          <w:sz w:val="24"/>
          <w:szCs w:val="24"/>
        </w:rPr>
        <w:t xml:space="preserve">Ministarstvo ekonomije Vlade Crne Gore objavilo Javni oglas za dodjelu koncesije za detaljna geološka istraživanja i eksploataciju </w:t>
      </w:r>
      <w:r w:rsidR="00C11626" w:rsidRPr="00367BCE">
        <w:rPr>
          <w:rFonts w:cstheme="minorHAnsi"/>
          <w:sz w:val="24"/>
          <w:szCs w:val="24"/>
        </w:rPr>
        <w:t xml:space="preserve">pojave </w:t>
      </w:r>
      <w:r w:rsidR="001B7C66" w:rsidRPr="00367BCE">
        <w:rPr>
          <w:rFonts w:cstheme="minorHAnsi"/>
          <w:sz w:val="24"/>
          <w:szCs w:val="24"/>
        </w:rPr>
        <w:t xml:space="preserve">mineralne sirovine arhitektonsko </w:t>
      </w:r>
      <w:r w:rsidR="00395B78" w:rsidRPr="00367BCE">
        <w:rPr>
          <w:rFonts w:cstheme="minorHAnsi"/>
          <w:sz w:val="24"/>
          <w:szCs w:val="24"/>
        </w:rPr>
        <w:t xml:space="preserve">– </w:t>
      </w:r>
      <w:r w:rsidR="001B7C66" w:rsidRPr="00367BCE">
        <w:rPr>
          <w:rFonts w:cstheme="minorHAnsi"/>
          <w:sz w:val="24"/>
          <w:szCs w:val="24"/>
        </w:rPr>
        <w:t>građevinskog</w:t>
      </w:r>
      <w:r w:rsidR="004F2F13" w:rsidRPr="00367BCE">
        <w:rPr>
          <w:rFonts w:cstheme="minorHAnsi"/>
          <w:sz w:val="24"/>
          <w:szCs w:val="24"/>
        </w:rPr>
        <w:t xml:space="preserve"> (ukrasnog) kamena</w:t>
      </w:r>
      <w:r w:rsidR="001B7C66" w:rsidRPr="00367BCE">
        <w:rPr>
          <w:rFonts w:cstheme="minorHAnsi"/>
          <w:sz w:val="24"/>
          <w:szCs w:val="24"/>
        </w:rPr>
        <w:t xml:space="preserve"> „</w:t>
      </w:r>
      <w:r w:rsidR="0038432A" w:rsidRPr="00367BCE">
        <w:rPr>
          <w:rFonts w:cstheme="minorHAnsi"/>
          <w:sz w:val="24"/>
          <w:szCs w:val="24"/>
        </w:rPr>
        <w:t>Stola</w:t>
      </w:r>
      <w:r w:rsidR="001B7C66" w:rsidRPr="00367BCE">
        <w:rPr>
          <w:rFonts w:cstheme="minorHAnsi"/>
          <w:sz w:val="24"/>
          <w:szCs w:val="24"/>
        </w:rPr>
        <w:t>“</w:t>
      </w:r>
      <w:r w:rsidR="00395B78" w:rsidRPr="00367BCE">
        <w:rPr>
          <w:rFonts w:cstheme="minorHAnsi"/>
          <w:sz w:val="24"/>
          <w:szCs w:val="24"/>
        </w:rPr>
        <w:t xml:space="preserve"> </w:t>
      </w:r>
      <w:r w:rsidR="007663D5" w:rsidRPr="00367BCE">
        <w:rPr>
          <w:rFonts w:cstheme="minorHAnsi"/>
          <w:sz w:val="24"/>
          <w:szCs w:val="24"/>
        </w:rPr>
        <w:t>(„Službeni list Crne Gore“, broj ......)</w:t>
      </w:r>
    </w:p>
    <w:p w:rsidR="007663D5" w:rsidRPr="00367BCE" w:rsidRDefault="007F09B8" w:rsidP="001B7C66">
      <w:pPr>
        <w:pStyle w:val="BodyText"/>
        <w:spacing w:before="120"/>
        <w:jc w:val="both"/>
        <w:rPr>
          <w:rFonts w:asciiTheme="minorHAnsi" w:hAnsiTheme="minorHAnsi" w:cstheme="minorHAnsi"/>
        </w:rPr>
      </w:pPr>
      <w:r w:rsidRPr="00367BCE">
        <w:rPr>
          <w:rFonts w:asciiTheme="minorHAnsi" w:hAnsiTheme="minorHAnsi" w:cstheme="minorHAnsi"/>
        </w:rPr>
        <w:t>S OBRZIROM DA</w:t>
      </w:r>
      <w:r w:rsidR="007663D5" w:rsidRPr="00367BCE">
        <w:rPr>
          <w:rFonts w:asciiTheme="minorHAnsi" w:hAnsiTheme="minorHAnsi" w:cstheme="minorHAnsi"/>
        </w:rPr>
        <w:t xml:space="preserve"> je Koncesionar po predmetnom Javnom oglasu do</w:t>
      </w:r>
      <w:r w:rsidR="0038432A" w:rsidRPr="00367BCE">
        <w:rPr>
          <w:rFonts w:asciiTheme="minorHAnsi" w:hAnsiTheme="minorHAnsi" w:cstheme="minorHAnsi"/>
        </w:rPr>
        <w:t>stavio ponudu broj XX od XX 2015</w:t>
      </w:r>
      <w:r w:rsidR="007663D5" w:rsidRPr="00367BCE">
        <w:rPr>
          <w:rFonts w:asciiTheme="minorHAnsi" w:hAnsiTheme="minorHAnsi" w:cstheme="minorHAnsi"/>
        </w:rPr>
        <w:t>.</w:t>
      </w:r>
      <w:r w:rsidR="002D3D78" w:rsidRPr="00367BCE">
        <w:rPr>
          <w:rFonts w:asciiTheme="minorHAnsi" w:hAnsiTheme="minorHAnsi" w:cstheme="minorHAnsi"/>
        </w:rPr>
        <w:t xml:space="preserve"> </w:t>
      </w:r>
      <w:r w:rsidR="007663D5" w:rsidRPr="00367BCE">
        <w:rPr>
          <w:rFonts w:asciiTheme="minorHAnsi" w:hAnsiTheme="minorHAnsi" w:cstheme="minorHAnsi"/>
        </w:rPr>
        <w:t>godine, ,</w:t>
      </w:r>
    </w:p>
    <w:p w:rsidR="007663D5" w:rsidRPr="00367BCE" w:rsidRDefault="007F09B8" w:rsidP="007663D5">
      <w:pPr>
        <w:pStyle w:val="BodyText"/>
        <w:spacing w:before="120"/>
        <w:jc w:val="both"/>
        <w:rPr>
          <w:rFonts w:asciiTheme="minorHAnsi" w:hAnsiTheme="minorHAnsi" w:cstheme="minorHAnsi"/>
        </w:rPr>
      </w:pPr>
      <w:r w:rsidRPr="00367BCE">
        <w:rPr>
          <w:rFonts w:asciiTheme="minorHAnsi" w:hAnsiTheme="minorHAnsi" w:cstheme="minorHAnsi"/>
        </w:rPr>
        <w:t>S OBZIROM DA</w:t>
      </w:r>
      <w:r w:rsidR="007663D5" w:rsidRPr="00367BCE">
        <w:rPr>
          <w:rFonts w:asciiTheme="minorHAnsi" w:hAnsiTheme="minorHAnsi" w:cstheme="minorHAnsi"/>
        </w:rPr>
        <w:t xml:space="preserve"> je Vlada Crne Gore donijela</w:t>
      </w:r>
      <w:r w:rsidR="004D142B" w:rsidRPr="00367BCE">
        <w:rPr>
          <w:rFonts w:asciiTheme="minorHAnsi" w:hAnsiTheme="minorHAnsi" w:cstheme="minorHAnsi"/>
        </w:rPr>
        <w:t xml:space="preserve"> Odluku o dodjeli koncesije za </w:t>
      </w:r>
      <w:r w:rsidR="005A391F" w:rsidRPr="00367BCE">
        <w:rPr>
          <w:rFonts w:asciiTheme="minorHAnsi" w:hAnsiTheme="minorHAnsi" w:cstheme="minorHAnsi"/>
        </w:rPr>
        <w:t xml:space="preserve">detaljna geološka istraživanja i eksploataciju </w:t>
      </w:r>
      <w:r w:rsidR="00C11626" w:rsidRPr="00367BCE">
        <w:rPr>
          <w:rFonts w:asciiTheme="minorHAnsi" w:hAnsiTheme="minorHAnsi" w:cstheme="minorHAnsi"/>
        </w:rPr>
        <w:t xml:space="preserve">pojave </w:t>
      </w:r>
      <w:r w:rsidR="007663D5" w:rsidRPr="00367BCE">
        <w:rPr>
          <w:rFonts w:asciiTheme="minorHAnsi" w:hAnsiTheme="minorHAnsi" w:cstheme="minorHAnsi"/>
        </w:rPr>
        <w:t>m</w:t>
      </w:r>
      <w:r w:rsidR="005A391F" w:rsidRPr="00367BCE">
        <w:rPr>
          <w:rFonts w:asciiTheme="minorHAnsi" w:hAnsiTheme="minorHAnsi" w:cstheme="minorHAnsi"/>
        </w:rPr>
        <w:t>ineralne sirovine arhitektonsko</w:t>
      </w:r>
      <w:r w:rsidR="004D142B" w:rsidRPr="00367BCE">
        <w:rPr>
          <w:rFonts w:asciiTheme="minorHAnsi" w:hAnsiTheme="minorHAnsi" w:cstheme="minorHAnsi"/>
        </w:rPr>
        <w:t xml:space="preserve">-građevinskog </w:t>
      </w:r>
      <w:r w:rsidR="0038432A" w:rsidRPr="00367BCE">
        <w:rPr>
          <w:rFonts w:asciiTheme="minorHAnsi" w:hAnsiTheme="minorHAnsi" w:cstheme="minorHAnsi"/>
        </w:rPr>
        <w:t>(ukrasnog) kamena „Stola</w:t>
      </w:r>
      <w:r w:rsidR="00395B78" w:rsidRPr="00367BCE">
        <w:rPr>
          <w:rFonts w:asciiTheme="minorHAnsi" w:hAnsiTheme="minorHAnsi" w:cstheme="minorHAnsi"/>
        </w:rPr>
        <w:t>«</w:t>
      </w:r>
      <w:r w:rsidR="0038432A" w:rsidRPr="00367BCE">
        <w:rPr>
          <w:rFonts w:asciiTheme="minorHAnsi" w:hAnsiTheme="minorHAnsi" w:cstheme="minorHAnsi"/>
        </w:rPr>
        <w:t xml:space="preserve"> </w:t>
      </w:r>
      <w:r w:rsidR="007663D5" w:rsidRPr="00367BCE">
        <w:rPr>
          <w:rFonts w:asciiTheme="minorHAnsi" w:hAnsiTheme="minorHAnsi" w:cstheme="minorHAnsi"/>
        </w:rPr>
        <w:t xml:space="preserve"> („Službeni list Crne Gore“, broj ......)</w:t>
      </w:r>
    </w:p>
    <w:p w:rsidR="00D06EBB" w:rsidRPr="00367BCE" w:rsidRDefault="00230D8E" w:rsidP="00332C12">
      <w:pPr>
        <w:autoSpaceDE w:val="0"/>
        <w:autoSpaceDN w:val="0"/>
        <w:adjustRightInd w:val="0"/>
        <w:spacing w:after="0"/>
        <w:jc w:val="both"/>
        <w:rPr>
          <w:rFonts w:cstheme="minorHAnsi"/>
          <w:sz w:val="24"/>
          <w:szCs w:val="24"/>
          <w:lang w:val="sl-SI"/>
        </w:rPr>
      </w:pPr>
      <w:r w:rsidRPr="00367BCE">
        <w:rPr>
          <w:rFonts w:cstheme="minorHAnsi"/>
          <w:sz w:val="24"/>
          <w:szCs w:val="24"/>
          <w:lang w:val="sl-SI"/>
        </w:rPr>
        <w:t>S OBZIROM DA</w:t>
      </w:r>
      <w:r w:rsidR="00332C12" w:rsidRPr="00367BCE">
        <w:rPr>
          <w:rFonts w:cstheme="minorHAnsi"/>
          <w:sz w:val="24"/>
          <w:szCs w:val="24"/>
          <w:lang w:val="sl-SI"/>
        </w:rPr>
        <w:t xml:space="preserve"> Zakon o koncesijama (</w:t>
      </w:r>
      <w:r w:rsidR="00332C12" w:rsidRPr="00367BCE">
        <w:rPr>
          <w:rFonts w:cstheme="minorHAnsi"/>
          <w:sz w:val="24"/>
          <w:szCs w:val="24"/>
          <w:lang w:val="sr-Latn-CS"/>
        </w:rPr>
        <w:t>"Službeni list Crne Gore", br. 08/09), član 43</w:t>
      </w:r>
      <w:r w:rsidR="00332C12" w:rsidRPr="00367BCE">
        <w:rPr>
          <w:rFonts w:cstheme="minorHAnsi"/>
          <w:sz w:val="24"/>
          <w:szCs w:val="24"/>
          <w:lang w:val="sl-SI"/>
        </w:rPr>
        <w:t>, definiše da se Ugovor o koncesiji zaklju</w:t>
      </w:r>
      <w:r w:rsidR="00332C12" w:rsidRPr="00367BCE">
        <w:rPr>
          <w:rFonts w:eastAsia="TimesNewRoman" w:cstheme="minorHAnsi"/>
          <w:sz w:val="24"/>
          <w:szCs w:val="24"/>
          <w:lang w:val="sl-SI"/>
        </w:rPr>
        <w:t>č</w:t>
      </w:r>
      <w:r w:rsidR="00332C12" w:rsidRPr="00367BCE">
        <w:rPr>
          <w:rFonts w:cstheme="minorHAnsi"/>
          <w:sz w:val="24"/>
          <w:szCs w:val="24"/>
          <w:lang w:val="sl-SI"/>
        </w:rPr>
        <w:t>uje se u roku od 15 dana od dana donošenja odluke, odnosno u roku utvr</w:t>
      </w:r>
      <w:r w:rsidR="00332C12" w:rsidRPr="00367BCE">
        <w:rPr>
          <w:rFonts w:eastAsia="TimesNewRoman" w:cstheme="minorHAnsi"/>
          <w:sz w:val="24"/>
          <w:szCs w:val="24"/>
          <w:lang w:val="sl-SI"/>
        </w:rPr>
        <w:t>đ</w:t>
      </w:r>
      <w:r w:rsidR="00332C12" w:rsidRPr="00367BCE">
        <w:rPr>
          <w:rFonts w:cstheme="minorHAnsi"/>
          <w:sz w:val="24"/>
          <w:szCs w:val="24"/>
          <w:lang w:val="sl-SI"/>
        </w:rPr>
        <w:t>enom u odluci o davanju koncesije, u skladu sa tenderskom dokumentacijom, dostavljenom ponudom i odlukom o davanju koncesije.</w:t>
      </w:r>
    </w:p>
    <w:p w:rsidR="007663D5" w:rsidRPr="00367BCE" w:rsidRDefault="007663D5" w:rsidP="00332C12">
      <w:pPr>
        <w:jc w:val="both"/>
        <w:rPr>
          <w:rFonts w:cstheme="minorHAnsi"/>
          <w:sz w:val="24"/>
          <w:szCs w:val="24"/>
          <w:lang w:val="sl-SI"/>
        </w:rPr>
      </w:pPr>
    </w:p>
    <w:p w:rsidR="00A84A01" w:rsidRPr="00367BCE" w:rsidRDefault="007663D5" w:rsidP="001B7C66">
      <w:pPr>
        <w:rPr>
          <w:rFonts w:cstheme="minorHAnsi"/>
          <w:sz w:val="24"/>
          <w:szCs w:val="24"/>
        </w:rPr>
      </w:pPr>
      <w:r w:rsidRPr="00367BCE">
        <w:rPr>
          <w:rFonts w:cstheme="minorHAnsi"/>
          <w:sz w:val="24"/>
          <w:szCs w:val="24"/>
        </w:rPr>
        <w:t>SADA SE STOGA zaključuje kao što slijedi:</w:t>
      </w:r>
    </w:p>
    <w:p w:rsidR="00ED2B21" w:rsidRPr="00367BCE" w:rsidRDefault="004E3A3A" w:rsidP="00D06EBB">
      <w:pPr>
        <w:pStyle w:val="BodyText"/>
        <w:numPr>
          <w:ilvl w:val="0"/>
          <w:numId w:val="4"/>
        </w:numPr>
        <w:spacing w:after="0"/>
        <w:rPr>
          <w:rFonts w:asciiTheme="minorHAnsi" w:hAnsiTheme="minorHAnsi" w:cstheme="minorHAnsi"/>
          <w:b/>
          <w:bCs/>
          <w:lang w:val="sr-Latn-CS"/>
        </w:rPr>
      </w:pPr>
      <w:r w:rsidRPr="00367BCE">
        <w:rPr>
          <w:rFonts w:asciiTheme="minorHAnsi" w:hAnsiTheme="minorHAnsi" w:cstheme="minorHAnsi"/>
          <w:b/>
          <w:bCs/>
          <w:lang w:val="sr-Latn-CS"/>
        </w:rPr>
        <w:t>Tumačenje i definicije</w:t>
      </w:r>
    </w:p>
    <w:p w:rsidR="00D06EBB" w:rsidRPr="00367BCE" w:rsidRDefault="00D06EBB" w:rsidP="00D06EBB">
      <w:pPr>
        <w:pStyle w:val="BodyText"/>
        <w:spacing w:after="0"/>
        <w:ind w:left="720"/>
        <w:rPr>
          <w:rFonts w:asciiTheme="minorHAnsi" w:hAnsiTheme="minorHAnsi" w:cstheme="minorHAnsi"/>
          <w:b/>
          <w:bCs/>
          <w:lang w:val="sr-Latn-CS"/>
        </w:rPr>
      </w:pPr>
    </w:p>
    <w:p w:rsidR="00A053EA" w:rsidRPr="00367BCE" w:rsidRDefault="004170ED" w:rsidP="001059DE">
      <w:pPr>
        <w:pStyle w:val="ListParagraph"/>
        <w:numPr>
          <w:ilvl w:val="0"/>
          <w:numId w:val="6"/>
        </w:numPr>
        <w:spacing w:before="120"/>
        <w:rPr>
          <w:rFonts w:asciiTheme="minorHAnsi" w:hAnsiTheme="minorHAnsi" w:cstheme="minorHAnsi"/>
          <w:szCs w:val="24"/>
          <w:lang w:val="sr-Latn-CS"/>
        </w:rPr>
      </w:pPr>
      <w:r w:rsidRPr="00367BCE">
        <w:rPr>
          <w:rFonts w:asciiTheme="minorHAnsi" w:hAnsiTheme="minorHAnsi" w:cstheme="minorHAnsi"/>
          <w:szCs w:val="24"/>
          <w:lang w:val="sr-Latn-CS"/>
        </w:rPr>
        <w:t>U tumačenju ovog U</w:t>
      </w:r>
      <w:r w:rsidR="00A053EA" w:rsidRPr="00367BCE">
        <w:rPr>
          <w:rFonts w:asciiTheme="minorHAnsi" w:hAnsiTheme="minorHAnsi" w:cstheme="minorHAnsi"/>
          <w:szCs w:val="24"/>
          <w:lang w:val="sr-Latn-CS"/>
        </w:rPr>
        <w:t>govora, osim u slučaju kada kontekst zahtijeva d</w:t>
      </w:r>
      <w:r w:rsidR="00230D8E" w:rsidRPr="00367BCE">
        <w:rPr>
          <w:rFonts w:asciiTheme="minorHAnsi" w:hAnsiTheme="minorHAnsi" w:cstheme="minorHAnsi"/>
          <w:szCs w:val="24"/>
          <w:lang w:val="sr-Latn-CS"/>
        </w:rPr>
        <w:t>rugačije, biće primjenjivana sl</w:t>
      </w:r>
      <w:r w:rsidR="00D06EBB" w:rsidRPr="00367BCE">
        <w:rPr>
          <w:rFonts w:asciiTheme="minorHAnsi" w:hAnsiTheme="minorHAnsi" w:cstheme="minorHAnsi"/>
          <w:szCs w:val="24"/>
          <w:lang w:val="sr-Latn-CS"/>
        </w:rPr>
        <w:t>j</w:t>
      </w:r>
      <w:r w:rsidR="00A053EA" w:rsidRPr="00367BCE">
        <w:rPr>
          <w:rFonts w:asciiTheme="minorHAnsi" w:hAnsiTheme="minorHAnsi" w:cstheme="minorHAnsi"/>
          <w:szCs w:val="24"/>
          <w:lang w:val="sr-Latn-CS"/>
        </w:rPr>
        <w:t>edeća pravila:</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lastRenderedPageBreak/>
        <w:t>riječi u jednini će podrazumijevati i njihovu množinu, a riječi u množini će podrazumijevati i njihovu jedninu;</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riječi bilo kog roda će podrazumijevati i drugi rod;</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 xml:space="preserve">pozivanje na bilo koji zakon i drugi propis, statut, obavještenje ili odluku će obuhvatati i sve  njihove </w:t>
      </w:r>
      <w:r w:rsidR="003A75B3" w:rsidRPr="00367BCE">
        <w:rPr>
          <w:rFonts w:cstheme="minorHAnsi"/>
          <w:sz w:val="24"/>
          <w:szCs w:val="24"/>
          <w:lang w:val="sr-Latn-CS"/>
        </w:rPr>
        <w:t xml:space="preserve">buduće </w:t>
      </w:r>
      <w:r w:rsidRPr="00367BCE">
        <w:rPr>
          <w:rFonts w:cstheme="minorHAnsi"/>
          <w:sz w:val="24"/>
          <w:szCs w:val="24"/>
          <w:lang w:val="sr-Latn-CS"/>
        </w:rPr>
        <w:t>izmjene</w:t>
      </w:r>
      <w:r w:rsidR="003A75B3" w:rsidRPr="00367BCE">
        <w:rPr>
          <w:rFonts w:cstheme="minorHAnsi"/>
          <w:sz w:val="24"/>
          <w:szCs w:val="24"/>
          <w:lang w:val="sr-Latn-CS"/>
        </w:rPr>
        <w:t xml:space="preserve">  ili druge promjene</w:t>
      </w:r>
      <w:r w:rsidRPr="00367BCE">
        <w:rPr>
          <w:rFonts w:cstheme="minorHAnsi"/>
          <w:sz w:val="24"/>
          <w:szCs w:val="24"/>
          <w:lang w:val="sr-Latn-CS"/>
        </w:rPr>
        <w:t>;</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upućivanje na bilo koji ugovor, protokol, sporazum ili neki drugi dokument će obuhvatati sve njihove amandmane, dopune, izmjene ili druge promjene;</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A053EA" w:rsidRPr="00367BCE" w:rsidRDefault="00A053EA" w:rsidP="00A053EA">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naslovi članova ovog ugovora unijeti su isključivo radi lakšeg snalaženja i neće ni na koji način uticati na tumače</w:t>
      </w:r>
      <w:r w:rsidR="00D06EBB" w:rsidRPr="00367BCE">
        <w:rPr>
          <w:rFonts w:cstheme="minorHAnsi"/>
          <w:sz w:val="24"/>
          <w:szCs w:val="24"/>
          <w:lang w:val="sr-Latn-CS"/>
        </w:rPr>
        <w:t>nje U</w:t>
      </w:r>
      <w:r w:rsidRPr="00367BCE">
        <w:rPr>
          <w:rFonts w:cstheme="minorHAnsi"/>
          <w:sz w:val="24"/>
          <w:szCs w:val="24"/>
          <w:lang w:val="sr-Latn-CS"/>
        </w:rPr>
        <w:t>govora i</w:t>
      </w:r>
    </w:p>
    <w:p w:rsidR="00230D8E" w:rsidRPr="00367BCE" w:rsidRDefault="00A053EA" w:rsidP="00230D8E">
      <w:pPr>
        <w:numPr>
          <w:ilvl w:val="0"/>
          <w:numId w:val="2"/>
        </w:numPr>
        <w:tabs>
          <w:tab w:val="left" w:pos="990"/>
        </w:tabs>
        <w:suppressAutoHyphens/>
        <w:spacing w:before="120" w:after="120" w:line="240" w:lineRule="auto"/>
        <w:ind w:left="990" w:hanging="270"/>
        <w:jc w:val="both"/>
        <w:rPr>
          <w:rFonts w:cstheme="minorHAnsi"/>
          <w:sz w:val="24"/>
          <w:szCs w:val="24"/>
          <w:lang w:val="sr-Latn-CS"/>
        </w:rPr>
      </w:pPr>
      <w:r w:rsidRPr="00367BCE">
        <w:rPr>
          <w:rFonts w:cstheme="minorHAnsi"/>
          <w:sz w:val="24"/>
          <w:szCs w:val="24"/>
          <w:lang w:val="sr-Latn-CS"/>
        </w:rPr>
        <w:t>sva obavještenja, saglasnosti i potvrde biće u pisanom obliku.</w:t>
      </w:r>
    </w:p>
    <w:p w:rsidR="00230D8E" w:rsidRPr="00367BCE" w:rsidRDefault="00230D8E" w:rsidP="001059DE">
      <w:pPr>
        <w:numPr>
          <w:ilvl w:val="0"/>
          <w:numId w:val="6"/>
        </w:numPr>
        <w:tabs>
          <w:tab w:val="left" w:pos="990"/>
        </w:tabs>
        <w:suppressAutoHyphens/>
        <w:spacing w:before="120" w:after="120" w:line="240" w:lineRule="auto"/>
        <w:jc w:val="both"/>
        <w:rPr>
          <w:rFonts w:cstheme="minorHAnsi"/>
          <w:sz w:val="24"/>
          <w:szCs w:val="24"/>
          <w:lang w:val="sr-Latn-CS"/>
        </w:rPr>
      </w:pPr>
      <w:r w:rsidRPr="00367BCE">
        <w:rPr>
          <w:rFonts w:cstheme="minorHAnsi"/>
          <w:sz w:val="24"/>
          <w:szCs w:val="24"/>
          <w:lang w:val="sr-Latn-CS"/>
        </w:rPr>
        <w:t>d</w:t>
      </w:r>
      <w:r w:rsidR="00EA060D" w:rsidRPr="00367BCE">
        <w:rPr>
          <w:rFonts w:cstheme="minorHAnsi"/>
          <w:sz w:val="24"/>
          <w:szCs w:val="24"/>
          <w:lang w:val="sr-Latn-CS"/>
        </w:rPr>
        <w:t xml:space="preserve">efinicije predviđene </w:t>
      </w:r>
      <w:r w:rsidRPr="00367BCE">
        <w:rPr>
          <w:rFonts w:cstheme="minorHAnsi"/>
          <w:sz w:val="24"/>
          <w:szCs w:val="24"/>
          <w:lang w:val="sr-Latn-CS"/>
        </w:rPr>
        <w:t>zakonom i drugim</w:t>
      </w:r>
      <w:r w:rsidR="00EA060D" w:rsidRPr="00367BCE">
        <w:rPr>
          <w:rFonts w:cstheme="minorHAnsi"/>
          <w:sz w:val="24"/>
          <w:szCs w:val="24"/>
          <w:lang w:val="sr-Latn-CS"/>
        </w:rPr>
        <w:t xml:space="preserve"> propisima će se primjenjivati na ovaj Ugovor i povezane aktivnosti koje se </w:t>
      </w:r>
      <w:r w:rsidRPr="00367BCE">
        <w:rPr>
          <w:rFonts w:cstheme="minorHAnsi"/>
          <w:sz w:val="24"/>
          <w:szCs w:val="24"/>
          <w:lang w:val="sr-Latn-CS"/>
        </w:rPr>
        <w:t>vrše u skladu sa ovim Ugovorom.</w:t>
      </w:r>
    </w:p>
    <w:p w:rsidR="00A053EA" w:rsidRPr="00367BCE" w:rsidRDefault="00A053EA" w:rsidP="001059DE">
      <w:pPr>
        <w:numPr>
          <w:ilvl w:val="0"/>
          <w:numId w:val="6"/>
        </w:numPr>
        <w:tabs>
          <w:tab w:val="left" w:pos="990"/>
        </w:tabs>
        <w:suppressAutoHyphens/>
        <w:spacing w:before="120" w:after="120" w:line="240" w:lineRule="auto"/>
        <w:jc w:val="both"/>
        <w:rPr>
          <w:rFonts w:cstheme="minorHAnsi"/>
          <w:sz w:val="24"/>
          <w:szCs w:val="24"/>
          <w:lang w:val="sr-Latn-CS"/>
        </w:rPr>
      </w:pPr>
      <w:r w:rsidRPr="00367BCE">
        <w:rPr>
          <w:rFonts w:cstheme="minorHAnsi"/>
          <w:sz w:val="24"/>
          <w:szCs w:val="24"/>
          <w:lang w:val="sr-Latn-CS"/>
        </w:rPr>
        <w:t xml:space="preserve">Pojedini izrazi i pojmovi </w:t>
      </w:r>
      <w:r w:rsidR="00D06EBB" w:rsidRPr="00367BCE">
        <w:rPr>
          <w:rFonts w:cstheme="minorHAnsi"/>
          <w:sz w:val="24"/>
          <w:szCs w:val="24"/>
          <w:lang w:val="sr-Latn-CS"/>
        </w:rPr>
        <w:t>upotrijebljeni u ovom U</w:t>
      </w:r>
      <w:r w:rsidRPr="00367BCE">
        <w:rPr>
          <w:rFonts w:cstheme="minorHAnsi"/>
          <w:sz w:val="24"/>
          <w:szCs w:val="24"/>
          <w:lang w:val="sr-Latn-CS"/>
        </w:rPr>
        <w:t>govoru imaju sljedeće značenje:</w:t>
      </w:r>
    </w:p>
    <w:tbl>
      <w:tblPr>
        <w:tblW w:w="8748" w:type="dxa"/>
        <w:tblLayout w:type="fixed"/>
        <w:tblLook w:val="0000"/>
      </w:tblPr>
      <w:tblGrid>
        <w:gridCol w:w="2522"/>
        <w:gridCol w:w="6226"/>
      </w:tblGrid>
      <w:tr w:rsidR="00A053EA" w:rsidRPr="00B9336B" w:rsidTr="007F09B8">
        <w:tc>
          <w:tcPr>
            <w:tcW w:w="2522" w:type="dxa"/>
            <w:shd w:val="clear" w:color="auto" w:fill="auto"/>
          </w:tcPr>
          <w:p w:rsidR="00A053EA" w:rsidRPr="00367BCE" w:rsidRDefault="00D07540" w:rsidP="007F09B8">
            <w:pPr>
              <w:snapToGrid w:val="0"/>
              <w:spacing w:before="60" w:after="144"/>
              <w:rPr>
                <w:rFonts w:cstheme="minorHAnsi"/>
                <w:sz w:val="24"/>
                <w:szCs w:val="24"/>
                <w:lang w:val="sr-Latn-CS"/>
              </w:rPr>
            </w:pPr>
            <w:r w:rsidRPr="00367BCE">
              <w:rPr>
                <w:rFonts w:cstheme="minorHAnsi"/>
                <w:sz w:val="24"/>
                <w:szCs w:val="24"/>
                <w:lang w:val="sr-Latn-CS"/>
              </w:rPr>
              <w:t>Koncesiona djelatnost</w:t>
            </w:r>
          </w:p>
          <w:p w:rsidR="00A053EA" w:rsidRPr="00367BCE" w:rsidRDefault="00A053EA" w:rsidP="007F09B8">
            <w:pPr>
              <w:snapToGrid w:val="0"/>
              <w:spacing w:before="60" w:after="144"/>
              <w:rPr>
                <w:rFonts w:cstheme="minorHAnsi"/>
                <w:sz w:val="24"/>
                <w:szCs w:val="24"/>
                <w:lang w:val="sr-Latn-CS"/>
              </w:rPr>
            </w:pPr>
          </w:p>
        </w:tc>
        <w:tc>
          <w:tcPr>
            <w:tcW w:w="6226" w:type="dxa"/>
            <w:shd w:val="clear" w:color="auto" w:fill="auto"/>
          </w:tcPr>
          <w:p w:rsidR="00A053EA" w:rsidRPr="00367BCE" w:rsidRDefault="00F648A5" w:rsidP="00D07540">
            <w:pPr>
              <w:snapToGrid w:val="0"/>
              <w:spacing w:before="60" w:after="144"/>
              <w:jc w:val="both"/>
              <w:rPr>
                <w:rFonts w:cstheme="minorHAnsi"/>
                <w:sz w:val="24"/>
                <w:szCs w:val="24"/>
                <w:lang w:val="sr-Latn-CS"/>
              </w:rPr>
            </w:pPr>
            <w:r w:rsidRPr="00367BCE">
              <w:rPr>
                <w:rFonts w:cstheme="minorHAnsi"/>
                <w:sz w:val="24"/>
                <w:szCs w:val="24"/>
                <w:lang w:val="sr-Latn-CS"/>
              </w:rPr>
              <w:t>O</w:t>
            </w:r>
            <w:r w:rsidR="00A053EA" w:rsidRPr="00367BCE">
              <w:rPr>
                <w:rFonts w:cstheme="minorHAnsi"/>
                <w:sz w:val="24"/>
                <w:szCs w:val="24"/>
                <w:lang w:val="sr-Latn-CS"/>
              </w:rPr>
              <w:t xml:space="preserve">značava </w:t>
            </w:r>
            <w:r w:rsidR="00D07540" w:rsidRPr="00367BCE">
              <w:rPr>
                <w:rFonts w:cstheme="minorHAnsi"/>
                <w:sz w:val="24"/>
                <w:szCs w:val="24"/>
                <w:lang w:val="sr-Latn-CS"/>
              </w:rPr>
              <w:t xml:space="preserve">sve aktivnosti </w:t>
            </w:r>
            <w:r w:rsidR="001059DE" w:rsidRPr="00367BCE">
              <w:rPr>
                <w:rFonts w:cstheme="minorHAnsi"/>
                <w:sz w:val="24"/>
                <w:szCs w:val="24"/>
                <w:lang w:val="sr-Latn-CS"/>
              </w:rPr>
              <w:t xml:space="preserve">Koncesionara </w:t>
            </w:r>
            <w:r w:rsidR="00D07540" w:rsidRPr="00367BCE">
              <w:rPr>
                <w:rFonts w:cstheme="minorHAnsi"/>
                <w:sz w:val="24"/>
                <w:szCs w:val="24"/>
                <w:lang w:val="sr-Latn-CS"/>
              </w:rPr>
              <w:t>na sprovođenju  detaljnih</w:t>
            </w:r>
            <w:r w:rsidR="00A053EA" w:rsidRPr="00367BCE">
              <w:rPr>
                <w:rFonts w:cstheme="minorHAnsi"/>
                <w:sz w:val="24"/>
                <w:szCs w:val="24"/>
                <w:lang w:val="sr-Latn-CS"/>
              </w:rPr>
              <w:t xml:space="preserve"> geološk</w:t>
            </w:r>
            <w:r w:rsidR="00D07540" w:rsidRPr="00367BCE">
              <w:rPr>
                <w:rFonts w:cstheme="minorHAnsi"/>
                <w:sz w:val="24"/>
                <w:szCs w:val="24"/>
                <w:lang w:val="sr-Latn-CS"/>
              </w:rPr>
              <w:t>ih</w:t>
            </w:r>
            <w:r w:rsidR="00A053EA" w:rsidRPr="00367BCE">
              <w:rPr>
                <w:rFonts w:cstheme="minorHAnsi"/>
                <w:sz w:val="24"/>
                <w:szCs w:val="24"/>
                <w:lang w:val="sr-Latn-CS"/>
              </w:rPr>
              <w:t xml:space="preserve"> istraživanja i eksploatacij</w:t>
            </w:r>
            <w:r w:rsidR="00D07540" w:rsidRPr="00367BCE">
              <w:rPr>
                <w:rFonts w:cstheme="minorHAnsi"/>
                <w:sz w:val="24"/>
                <w:szCs w:val="24"/>
                <w:lang w:val="sr-Latn-CS"/>
              </w:rPr>
              <w:t>e</w:t>
            </w:r>
            <w:r w:rsidR="00A053EA" w:rsidRPr="00367BCE">
              <w:rPr>
                <w:rFonts w:cstheme="minorHAnsi"/>
                <w:sz w:val="24"/>
                <w:szCs w:val="24"/>
                <w:lang w:val="sr-Latn-CS"/>
              </w:rPr>
              <w:t xml:space="preserve"> mineralne sirovine arhitektonsko građevinskog</w:t>
            </w:r>
            <w:r w:rsidR="00D06EBB" w:rsidRPr="00367BCE">
              <w:rPr>
                <w:rFonts w:cstheme="minorHAnsi"/>
                <w:sz w:val="24"/>
                <w:szCs w:val="24"/>
                <w:lang w:val="sr-Latn-CS"/>
              </w:rPr>
              <w:t xml:space="preserve"> (ukrasnog)</w:t>
            </w:r>
            <w:r w:rsidR="003F17F1" w:rsidRPr="00367BCE">
              <w:rPr>
                <w:rFonts w:cstheme="minorHAnsi"/>
                <w:sz w:val="24"/>
                <w:szCs w:val="24"/>
                <w:lang w:val="sr-Latn-CS"/>
              </w:rPr>
              <w:t xml:space="preserve"> kamena na ležištu</w:t>
            </w:r>
            <w:r w:rsidR="00A053EA" w:rsidRPr="00367BCE">
              <w:rPr>
                <w:rFonts w:cstheme="minorHAnsi"/>
                <w:sz w:val="24"/>
                <w:szCs w:val="24"/>
                <w:lang w:val="sr-Latn-CS"/>
              </w:rPr>
              <w:t xml:space="preserve"> “Bobik”</w:t>
            </w:r>
            <w:r w:rsidR="00D06EBB" w:rsidRPr="00367BCE">
              <w:rPr>
                <w:rFonts w:cstheme="minorHAnsi"/>
                <w:sz w:val="24"/>
                <w:szCs w:val="24"/>
                <w:lang w:val="sr-Latn-CS"/>
              </w:rPr>
              <w:t>- Čevo;</w:t>
            </w:r>
          </w:p>
        </w:tc>
      </w:tr>
      <w:tr w:rsidR="00230D8E" w:rsidRPr="00B9336B" w:rsidTr="007F09B8">
        <w:tc>
          <w:tcPr>
            <w:tcW w:w="2522" w:type="dxa"/>
            <w:shd w:val="clear" w:color="auto" w:fill="auto"/>
          </w:tcPr>
          <w:p w:rsidR="00230D8E" w:rsidRPr="00367BCE" w:rsidRDefault="00230D8E" w:rsidP="007F09B8">
            <w:pPr>
              <w:snapToGrid w:val="0"/>
              <w:spacing w:before="60" w:after="144"/>
              <w:rPr>
                <w:rFonts w:cstheme="minorHAnsi"/>
                <w:sz w:val="24"/>
                <w:szCs w:val="24"/>
                <w:lang w:val="sr-Latn-CS"/>
              </w:rPr>
            </w:pPr>
            <w:r w:rsidRPr="00367BCE">
              <w:rPr>
                <w:rFonts w:cstheme="minorHAnsi"/>
                <w:sz w:val="24"/>
                <w:szCs w:val="24"/>
                <w:lang w:val="sr-Latn-CS"/>
              </w:rPr>
              <w:t>Mineralna sirovina</w:t>
            </w:r>
          </w:p>
        </w:tc>
        <w:tc>
          <w:tcPr>
            <w:tcW w:w="6226" w:type="dxa"/>
            <w:shd w:val="clear" w:color="auto" w:fill="auto"/>
          </w:tcPr>
          <w:p w:rsidR="00230D8E" w:rsidRPr="00367BCE" w:rsidRDefault="00F648A5" w:rsidP="00230D8E">
            <w:pPr>
              <w:snapToGrid w:val="0"/>
              <w:spacing w:before="60" w:after="144"/>
              <w:jc w:val="both"/>
              <w:rPr>
                <w:rFonts w:cstheme="minorHAnsi"/>
                <w:sz w:val="24"/>
                <w:szCs w:val="24"/>
                <w:lang w:val="sr-Latn-CS"/>
              </w:rPr>
            </w:pPr>
            <w:r w:rsidRPr="00367BCE">
              <w:rPr>
                <w:rFonts w:cstheme="minorHAnsi"/>
                <w:sz w:val="24"/>
                <w:szCs w:val="24"/>
                <w:lang w:val="sr-Latn-CS"/>
              </w:rPr>
              <w:t>O</w:t>
            </w:r>
            <w:r w:rsidR="00230D8E" w:rsidRPr="00367BCE">
              <w:rPr>
                <w:rFonts w:cstheme="minorHAnsi"/>
                <w:sz w:val="24"/>
                <w:szCs w:val="24"/>
                <w:lang w:val="sr-Latn-CS"/>
              </w:rPr>
              <w:t>značava mineralnu sirovinu arhitektonsko</w:t>
            </w:r>
            <w:r w:rsidR="003F17F1" w:rsidRPr="00367BCE">
              <w:rPr>
                <w:rFonts w:cstheme="minorHAnsi"/>
                <w:sz w:val="24"/>
                <w:szCs w:val="24"/>
                <w:lang w:val="sr-Latn-CS"/>
              </w:rPr>
              <w:t xml:space="preserve"> – građevinski (ukrasni) kamen na ležištu</w:t>
            </w:r>
            <w:r w:rsidR="0038432A" w:rsidRPr="00367BCE">
              <w:rPr>
                <w:rFonts w:cstheme="minorHAnsi"/>
                <w:sz w:val="24"/>
                <w:szCs w:val="24"/>
                <w:lang w:val="sr-Latn-CS"/>
              </w:rPr>
              <w:t xml:space="preserve"> “Stola“</w:t>
            </w:r>
            <w:r w:rsidR="00D06EBB" w:rsidRPr="00367BCE">
              <w:rPr>
                <w:rFonts w:cstheme="minorHAnsi"/>
                <w:sz w:val="24"/>
                <w:szCs w:val="24"/>
                <w:lang w:val="sr-Latn-CS"/>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Koncesioni akt</w:t>
            </w:r>
          </w:p>
        </w:tc>
        <w:tc>
          <w:tcPr>
            <w:tcW w:w="6226" w:type="dxa"/>
            <w:shd w:val="clear" w:color="auto" w:fill="auto"/>
          </w:tcPr>
          <w:p w:rsidR="00C04CD1" w:rsidRPr="00367BCE" w:rsidRDefault="00F648A5" w:rsidP="00D814ED">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značava Koncesioni akt o pojavi mineralne sirovine arhitektonsko-građe</w:t>
            </w:r>
            <w:r w:rsidR="0038432A" w:rsidRPr="00367BCE">
              <w:rPr>
                <w:rFonts w:cstheme="minorHAnsi"/>
                <w:sz w:val="24"/>
                <w:szCs w:val="24"/>
                <w:lang w:val="sr-Latn-CS"/>
              </w:rPr>
              <w:t>vinskog (ukrasnog) kamena “STOLA”, opština Danilovgrad</w:t>
            </w:r>
            <w:r w:rsidR="00C04CD1" w:rsidRPr="00367BCE">
              <w:rPr>
                <w:rFonts w:cstheme="minorHAnsi"/>
                <w:sz w:val="24"/>
                <w:szCs w:val="24"/>
                <w:lang w:val="sr-Latn-CS"/>
              </w:rPr>
              <w:t xml:space="preserve"> _____, usvojen od st</w:t>
            </w:r>
            <w:r w:rsidR="009043D9" w:rsidRPr="00367BCE">
              <w:rPr>
                <w:rFonts w:cstheme="minorHAnsi"/>
                <w:sz w:val="24"/>
                <w:szCs w:val="24"/>
                <w:lang w:val="sr-Latn-CS"/>
              </w:rPr>
              <w:t>r</w:t>
            </w:r>
            <w:r w:rsidR="00C04CD1" w:rsidRPr="00367BCE">
              <w:rPr>
                <w:rFonts w:cstheme="minorHAnsi"/>
                <w:sz w:val="24"/>
                <w:szCs w:val="24"/>
                <w:lang w:val="sr-Latn-CS"/>
              </w:rPr>
              <w:t>ane Koncedenta</w:t>
            </w:r>
            <w:r w:rsidR="00D06EBB" w:rsidRPr="00367BCE">
              <w:rPr>
                <w:rFonts w:cstheme="minorHAnsi"/>
                <w:sz w:val="24"/>
                <w:szCs w:val="24"/>
                <w:lang w:val="sr-Latn-CS"/>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highlight w:val="yellow"/>
                <w:lang w:val="sr-Latn-CS"/>
              </w:rPr>
            </w:pPr>
            <w:r w:rsidRPr="00367BCE">
              <w:rPr>
                <w:rFonts w:cstheme="minorHAnsi"/>
                <w:color w:val="000000"/>
                <w:sz w:val="24"/>
                <w:szCs w:val="24"/>
                <w:lang w:val="sr-Latn-CS"/>
              </w:rPr>
              <w:t>Istražno-eksploatacioni prostor</w:t>
            </w:r>
          </w:p>
        </w:tc>
        <w:tc>
          <w:tcPr>
            <w:tcW w:w="6226" w:type="dxa"/>
            <w:shd w:val="clear" w:color="auto" w:fill="auto"/>
          </w:tcPr>
          <w:p w:rsidR="00C04CD1" w:rsidRPr="00367BCE" w:rsidRDefault="00F648A5" w:rsidP="00D814ED">
            <w:pPr>
              <w:tabs>
                <w:tab w:val="left" w:pos="2880"/>
              </w:tabs>
              <w:spacing w:line="240" w:lineRule="auto"/>
              <w:jc w:val="both"/>
              <w:rPr>
                <w:rFonts w:cstheme="minorHAnsi"/>
                <w:sz w:val="24"/>
                <w:szCs w:val="24"/>
                <w:lang w:val="sr-Latn-CS"/>
              </w:rPr>
            </w:pPr>
            <w:r w:rsidRPr="00367BCE">
              <w:rPr>
                <w:rFonts w:cstheme="minorHAnsi"/>
                <w:color w:val="000000"/>
                <w:sz w:val="24"/>
                <w:szCs w:val="24"/>
                <w:lang w:val="sr-Latn-CS"/>
              </w:rPr>
              <w:t>O</w:t>
            </w:r>
            <w:r w:rsidR="00C04CD1" w:rsidRPr="00367BCE">
              <w:rPr>
                <w:rFonts w:cstheme="minorHAnsi"/>
                <w:color w:val="000000"/>
                <w:sz w:val="24"/>
                <w:szCs w:val="24"/>
                <w:lang w:val="sr-Latn-CS"/>
              </w:rPr>
              <w:t>značava</w:t>
            </w:r>
            <w:r w:rsidR="00D06EBB" w:rsidRPr="00367BCE">
              <w:rPr>
                <w:rFonts w:cstheme="minorHAnsi"/>
                <w:color w:val="000000"/>
                <w:sz w:val="24"/>
                <w:szCs w:val="24"/>
                <w:lang w:val="sr-Latn-CS"/>
              </w:rPr>
              <w:t xml:space="preserve"> prostor  na kojem je utvrđena m</w:t>
            </w:r>
            <w:r w:rsidR="00C04CD1" w:rsidRPr="00367BCE">
              <w:rPr>
                <w:rFonts w:cstheme="minorHAnsi"/>
                <w:color w:val="000000"/>
                <w:sz w:val="24"/>
                <w:szCs w:val="24"/>
                <w:lang w:val="sr-Latn-CS"/>
              </w:rPr>
              <w:t>ineralna</w:t>
            </w:r>
            <w:r w:rsidR="00D06EBB" w:rsidRPr="00367BCE">
              <w:rPr>
                <w:rFonts w:cstheme="minorHAnsi"/>
                <w:color w:val="000000"/>
                <w:sz w:val="24"/>
                <w:szCs w:val="24"/>
                <w:lang w:val="sr-Latn-CS"/>
              </w:rPr>
              <w:t xml:space="preserve"> sirovina</w:t>
            </w:r>
            <w:r w:rsidR="00C04CD1" w:rsidRPr="00367BCE">
              <w:rPr>
                <w:rFonts w:cstheme="minorHAnsi"/>
                <w:color w:val="000000"/>
                <w:sz w:val="24"/>
                <w:szCs w:val="24"/>
                <w:lang w:val="sr-Latn-CS"/>
              </w:rPr>
              <w:t xml:space="preserve"> koja je predmet ovog Ugovora, a koji je određ</w:t>
            </w:r>
            <w:r w:rsidR="003936FB" w:rsidRPr="00367BCE">
              <w:rPr>
                <w:rFonts w:cstheme="minorHAnsi"/>
                <w:color w:val="000000"/>
                <w:sz w:val="24"/>
                <w:szCs w:val="24"/>
                <w:lang w:val="sr-Latn-CS"/>
              </w:rPr>
              <w:t>en Koncesionim aktom i članom 3</w:t>
            </w:r>
            <w:r w:rsidR="00C04CD1" w:rsidRPr="00367BCE">
              <w:rPr>
                <w:rFonts w:cstheme="minorHAnsi"/>
                <w:color w:val="000000"/>
                <w:sz w:val="24"/>
                <w:szCs w:val="24"/>
                <w:lang w:val="sr-Latn-CS"/>
              </w:rPr>
              <w:t xml:space="preserve"> Ugovora</w:t>
            </w:r>
            <w:r w:rsidR="00D06EBB" w:rsidRPr="00367BCE">
              <w:rPr>
                <w:rFonts w:cstheme="minorHAnsi"/>
                <w:color w:val="000000"/>
                <w:sz w:val="24"/>
                <w:szCs w:val="24"/>
                <w:lang w:val="sr-Latn-CS"/>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Period trajanja koncesije</w:t>
            </w:r>
          </w:p>
        </w:tc>
        <w:tc>
          <w:tcPr>
            <w:tcW w:w="6226" w:type="dxa"/>
            <w:shd w:val="clear" w:color="auto" w:fill="auto"/>
          </w:tcPr>
          <w:p w:rsidR="00C04CD1" w:rsidRPr="00367BCE" w:rsidRDefault="00F648A5" w:rsidP="00D814ED">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značava period određen članom 6 ovog Ugovora na koji se Koncesio</w:t>
            </w:r>
            <w:r w:rsidR="00D06EBB" w:rsidRPr="00367BCE">
              <w:rPr>
                <w:rFonts w:cstheme="minorHAnsi"/>
                <w:sz w:val="24"/>
                <w:szCs w:val="24"/>
                <w:lang w:val="sr-Latn-CS"/>
              </w:rPr>
              <w:t>naru daje koncesija za vršenje k</w:t>
            </w:r>
            <w:r w:rsidR="00C04CD1" w:rsidRPr="00367BCE">
              <w:rPr>
                <w:rFonts w:cstheme="minorHAnsi"/>
                <w:sz w:val="24"/>
                <w:szCs w:val="24"/>
                <w:lang w:val="sr-Latn-CS"/>
              </w:rPr>
              <w:t>oncesione djelatnosti</w:t>
            </w:r>
            <w:r w:rsidR="00D06EBB" w:rsidRPr="00367BCE">
              <w:rPr>
                <w:rFonts w:cstheme="minorHAnsi"/>
                <w:sz w:val="24"/>
                <w:szCs w:val="24"/>
                <w:lang w:val="sr-Latn-CS"/>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Faza detaljnih geoloških istraživanja</w:t>
            </w:r>
          </w:p>
        </w:tc>
        <w:tc>
          <w:tcPr>
            <w:tcW w:w="6226" w:type="dxa"/>
            <w:shd w:val="clear" w:color="auto" w:fill="auto"/>
          </w:tcPr>
          <w:p w:rsidR="00C04CD1" w:rsidRPr="00367BCE" w:rsidRDefault="00F648A5" w:rsidP="00AA71E8">
            <w:pPr>
              <w:snapToGrid w:val="0"/>
              <w:spacing w:before="60" w:after="144"/>
              <w:jc w:val="both"/>
              <w:rPr>
                <w:rFonts w:cstheme="minorHAnsi"/>
                <w:sz w:val="24"/>
                <w:szCs w:val="24"/>
                <w:lang w:val="sr-Latn-CS"/>
              </w:rPr>
            </w:pPr>
            <w:r w:rsidRPr="00367BCE">
              <w:rPr>
                <w:rFonts w:cstheme="minorHAnsi"/>
                <w:sz w:val="24"/>
                <w:szCs w:val="24"/>
                <w:lang w:val="sr-Latn-CS"/>
              </w:rPr>
              <w:t>O</w:t>
            </w:r>
            <w:r w:rsidR="00D814ED" w:rsidRPr="00367BCE">
              <w:rPr>
                <w:rFonts w:cstheme="minorHAnsi"/>
                <w:sz w:val="24"/>
                <w:szCs w:val="24"/>
                <w:lang w:val="sr-Latn-CS"/>
              </w:rPr>
              <w:t xml:space="preserve">značava period bliže određen članom 7 Ugovora u kojem je Koncesionar dužan izvršiti detaljna geološka istraživanja Mineralne sirovine i ovjeriti Elaborat o klasifikaciji, </w:t>
            </w:r>
            <w:r w:rsidR="00D814ED" w:rsidRPr="00367BCE">
              <w:rPr>
                <w:rFonts w:cstheme="minorHAnsi"/>
                <w:sz w:val="24"/>
                <w:szCs w:val="24"/>
                <w:lang w:val="sr-Latn-CS"/>
              </w:rPr>
              <w:lastRenderedPageBreak/>
              <w:t>kategorizaciji i proračunu rezervi Mineralne sirovine;</w:t>
            </w:r>
          </w:p>
        </w:tc>
      </w:tr>
      <w:tr w:rsidR="00C04CD1" w:rsidRPr="00B9336B" w:rsidTr="007F09B8">
        <w:tc>
          <w:tcPr>
            <w:tcW w:w="2522" w:type="dxa"/>
            <w:shd w:val="clear" w:color="auto" w:fill="auto"/>
          </w:tcPr>
          <w:p w:rsidR="00C04CD1" w:rsidRPr="00367BCE" w:rsidRDefault="00083E11" w:rsidP="00D814ED">
            <w:pPr>
              <w:snapToGrid w:val="0"/>
              <w:spacing w:before="60" w:after="144"/>
              <w:rPr>
                <w:rFonts w:cstheme="minorHAnsi"/>
                <w:sz w:val="24"/>
                <w:szCs w:val="24"/>
                <w:lang w:val="sr-Latn-CS"/>
              </w:rPr>
            </w:pPr>
            <w:r w:rsidRPr="00367BCE">
              <w:rPr>
                <w:rFonts w:cstheme="minorHAnsi"/>
                <w:sz w:val="24"/>
                <w:szCs w:val="24"/>
                <w:lang w:val="sr-Latn-CS"/>
              </w:rPr>
              <w:lastRenderedPageBreak/>
              <w:t>Projekat detaljnih geoloških istraživanja mineralne sirovine arhitektonsko – građevinskog kamena ležištu „Bobik“</w:t>
            </w:r>
          </w:p>
          <w:p w:rsidR="00D814ED" w:rsidRPr="00367BCE" w:rsidRDefault="00D814ED" w:rsidP="00D814ED">
            <w:pPr>
              <w:snapToGrid w:val="0"/>
              <w:spacing w:before="60" w:after="144"/>
              <w:rPr>
                <w:rFonts w:cstheme="minorHAnsi"/>
                <w:sz w:val="24"/>
                <w:szCs w:val="24"/>
                <w:highlight w:val="yellow"/>
                <w:lang w:val="sr-Latn-CS"/>
              </w:rPr>
            </w:pPr>
            <w:r w:rsidRPr="00367BCE">
              <w:rPr>
                <w:rFonts w:cstheme="minorHAnsi"/>
                <w:sz w:val="24"/>
                <w:szCs w:val="24"/>
                <w:lang w:val="sr-Latn-CS"/>
              </w:rPr>
              <w:t>Elaborat o klasifikaciji, kategorizaciji i proračunu rezervi Mineralne sirovine</w:t>
            </w:r>
          </w:p>
        </w:tc>
        <w:tc>
          <w:tcPr>
            <w:tcW w:w="6226" w:type="dxa"/>
            <w:shd w:val="clear" w:color="auto" w:fill="auto"/>
          </w:tcPr>
          <w:p w:rsidR="00D814ED" w:rsidRPr="00367BCE" w:rsidRDefault="00F648A5" w:rsidP="00D814ED">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značava Projekat koji se radi na osnovu projektnog zadatka Koncesionara, koji sadrži koncepciju istraživanja</w:t>
            </w:r>
            <w:r w:rsidR="00083E11" w:rsidRPr="00367BCE">
              <w:rPr>
                <w:rFonts w:cstheme="minorHAnsi"/>
                <w:sz w:val="24"/>
                <w:szCs w:val="24"/>
                <w:lang w:val="sr-Latn-CS"/>
              </w:rPr>
              <w:t xml:space="preserve"> I</w:t>
            </w:r>
            <w:r w:rsidR="00C04CD1" w:rsidRPr="00367BCE">
              <w:rPr>
                <w:rFonts w:cstheme="minorHAnsi"/>
                <w:sz w:val="24"/>
                <w:szCs w:val="24"/>
                <w:lang w:val="sr-Latn-CS"/>
              </w:rPr>
              <w:t>stražno eksploatacionog prostora, prikaz projektovanih radova, specifikaciju radova po vrsti, obimu vrijednosti i tehničkim uslovima izvođenja radova, a na koji odobrenje  izdaje Organ uprave u skladu zakonom</w:t>
            </w:r>
            <w:r w:rsidR="00D06EBB" w:rsidRPr="00367BCE">
              <w:rPr>
                <w:rFonts w:cstheme="minorHAnsi"/>
                <w:sz w:val="24"/>
                <w:szCs w:val="24"/>
                <w:lang w:val="sr-Latn-CS"/>
              </w:rPr>
              <w:t>;</w:t>
            </w:r>
            <w:r w:rsidR="00C04CD1" w:rsidRPr="00367BCE">
              <w:rPr>
                <w:rFonts w:cstheme="minorHAnsi"/>
                <w:sz w:val="24"/>
                <w:szCs w:val="24"/>
                <w:lang w:val="sr-Latn-CS"/>
              </w:rPr>
              <w:t xml:space="preserve"> </w:t>
            </w:r>
          </w:p>
          <w:p w:rsidR="00D814ED" w:rsidRPr="00367BCE" w:rsidRDefault="00F648A5" w:rsidP="00D814ED">
            <w:pPr>
              <w:snapToGrid w:val="0"/>
              <w:spacing w:before="60" w:after="144"/>
              <w:jc w:val="both"/>
              <w:rPr>
                <w:rFonts w:cstheme="minorHAnsi"/>
                <w:sz w:val="24"/>
                <w:szCs w:val="24"/>
                <w:lang w:val="sr-Latn-CS"/>
              </w:rPr>
            </w:pPr>
            <w:r w:rsidRPr="00367BCE">
              <w:rPr>
                <w:rFonts w:cstheme="minorHAnsi"/>
                <w:sz w:val="24"/>
                <w:szCs w:val="24"/>
                <w:lang w:val="sr-Latn-CS"/>
              </w:rPr>
              <w:t>O</w:t>
            </w:r>
            <w:r w:rsidR="00D814ED" w:rsidRPr="00367BCE">
              <w:rPr>
                <w:rFonts w:cstheme="minorHAnsi"/>
                <w:sz w:val="24"/>
                <w:szCs w:val="24"/>
                <w:lang w:val="sr-Latn-CS"/>
              </w:rPr>
              <w:t xml:space="preserve">značava Elaborat </w:t>
            </w:r>
            <w:r w:rsidRPr="00367BCE">
              <w:rPr>
                <w:rFonts w:cstheme="minorHAnsi"/>
                <w:sz w:val="24"/>
                <w:szCs w:val="24"/>
                <w:lang w:val="sr-Latn-CS"/>
              </w:rPr>
              <w:t>koji izrađuje Koncesionar u skladu sa zakonom, a koji sadrži podatke o klasifikaciji, kategorizaciji I proračunu rezervi mineralne sirovine arhitektonsko-građevinskog (ukrasni) kamena sa ležišta “</w:t>
            </w:r>
            <w:r w:rsidR="0038432A" w:rsidRPr="00367BCE">
              <w:rPr>
                <w:rFonts w:cstheme="minorHAnsi"/>
                <w:sz w:val="24"/>
                <w:szCs w:val="24"/>
                <w:lang w:val="sr-Latn-CS"/>
              </w:rPr>
              <w:t>Stola”</w:t>
            </w:r>
            <w:r w:rsidRPr="00367BCE">
              <w:rPr>
                <w:rFonts w:cstheme="minorHAnsi"/>
                <w:sz w:val="24"/>
                <w:szCs w:val="24"/>
                <w:lang w:val="sr-Latn-CS"/>
              </w:rPr>
              <w:t>, čiju ovjeru vrši Organ uprave u skladu sa zakonom;</w:t>
            </w:r>
          </w:p>
        </w:tc>
      </w:tr>
      <w:tr w:rsidR="00C04CD1" w:rsidRPr="00367BCE" w:rsidTr="007F09B8">
        <w:tc>
          <w:tcPr>
            <w:tcW w:w="2522" w:type="dxa"/>
            <w:shd w:val="clear" w:color="auto" w:fill="auto"/>
          </w:tcPr>
          <w:p w:rsidR="00F648A5" w:rsidRPr="00367BCE" w:rsidRDefault="00C04CD1" w:rsidP="00F648A5">
            <w:pPr>
              <w:snapToGrid w:val="0"/>
              <w:spacing w:after="0" w:line="240" w:lineRule="auto"/>
              <w:rPr>
                <w:rFonts w:cstheme="minorHAnsi"/>
                <w:sz w:val="24"/>
                <w:szCs w:val="24"/>
              </w:rPr>
            </w:pPr>
            <w:r w:rsidRPr="00367BCE">
              <w:rPr>
                <w:rFonts w:cstheme="minorHAnsi"/>
                <w:sz w:val="24"/>
                <w:szCs w:val="24"/>
              </w:rPr>
              <w:t>Faza eksploatacije</w:t>
            </w:r>
          </w:p>
          <w:p w:rsidR="00F648A5" w:rsidRPr="00367BCE" w:rsidRDefault="00F648A5" w:rsidP="00F648A5">
            <w:pPr>
              <w:snapToGrid w:val="0"/>
              <w:spacing w:after="0" w:line="240" w:lineRule="auto"/>
              <w:rPr>
                <w:rFonts w:cstheme="minorHAnsi"/>
                <w:sz w:val="24"/>
                <w:szCs w:val="24"/>
              </w:rPr>
            </w:pPr>
            <w:r w:rsidRPr="00367BCE">
              <w:rPr>
                <w:rFonts w:cstheme="minorHAnsi"/>
                <w:sz w:val="24"/>
                <w:szCs w:val="24"/>
              </w:rPr>
              <w:t>Mineralne sirovine</w:t>
            </w:r>
          </w:p>
        </w:tc>
        <w:tc>
          <w:tcPr>
            <w:tcW w:w="6226" w:type="dxa"/>
            <w:shd w:val="clear" w:color="auto" w:fill="auto"/>
          </w:tcPr>
          <w:p w:rsidR="00C04CD1" w:rsidRPr="00367BCE" w:rsidRDefault="00083E11" w:rsidP="00D814ED">
            <w:pPr>
              <w:snapToGrid w:val="0"/>
              <w:spacing w:before="60" w:after="144"/>
              <w:jc w:val="both"/>
              <w:rPr>
                <w:rFonts w:cstheme="minorHAnsi"/>
                <w:sz w:val="24"/>
                <w:szCs w:val="24"/>
              </w:rPr>
            </w:pPr>
            <w:r w:rsidRPr="00367BCE">
              <w:rPr>
                <w:rFonts w:cstheme="minorHAnsi"/>
                <w:sz w:val="24"/>
                <w:szCs w:val="24"/>
              </w:rPr>
              <w:t xml:space="preserve">Označava aktivnosti </w:t>
            </w:r>
            <w:r w:rsidR="00F648A5" w:rsidRPr="00367BCE">
              <w:rPr>
                <w:rFonts w:cstheme="minorHAnsi"/>
                <w:sz w:val="24"/>
                <w:szCs w:val="24"/>
              </w:rPr>
              <w:t>Koncesionara na eksploataciji Mineralne sirovine koje se sprovode tokom Perioda trajanja, kao i pripremne aktivnosti na eksploataciji mineralne sirovine bliže definisane članom 8 Ugovora;</w:t>
            </w:r>
          </w:p>
        </w:tc>
      </w:tr>
      <w:tr w:rsidR="00C04CD1" w:rsidRPr="00367BCE" w:rsidTr="007F09B8">
        <w:tc>
          <w:tcPr>
            <w:tcW w:w="2522" w:type="dxa"/>
            <w:shd w:val="clear" w:color="auto" w:fill="auto"/>
          </w:tcPr>
          <w:p w:rsidR="00C04CD1" w:rsidRPr="00367BCE" w:rsidRDefault="00C04CD1" w:rsidP="00D814ED">
            <w:pPr>
              <w:autoSpaceDE w:val="0"/>
              <w:autoSpaceDN w:val="0"/>
              <w:adjustRightInd w:val="0"/>
              <w:spacing w:after="0" w:line="240" w:lineRule="auto"/>
              <w:rPr>
                <w:rFonts w:cstheme="minorHAnsi"/>
                <w:sz w:val="24"/>
                <w:szCs w:val="24"/>
              </w:rPr>
            </w:pPr>
            <w:r w:rsidRPr="00367BCE">
              <w:rPr>
                <w:rFonts w:cstheme="minorHAnsi"/>
                <w:sz w:val="24"/>
                <w:szCs w:val="24"/>
              </w:rPr>
              <w:t xml:space="preserve">Glavni rudarski projekat </w:t>
            </w:r>
            <w:r w:rsidR="00F648A5" w:rsidRPr="00367BCE">
              <w:rPr>
                <w:rFonts w:cstheme="minorHAnsi"/>
                <w:sz w:val="24"/>
                <w:szCs w:val="24"/>
              </w:rPr>
              <w:t>eksploatacije na ležištu “Bobik”-Čevo</w:t>
            </w:r>
          </w:p>
          <w:p w:rsidR="00C04CD1" w:rsidRPr="00367BCE" w:rsidRDefault="00C04CD1" w:rsidP="00D814ED">
            <w:pPr>
              <w:snapToGrid w:val="0"/>
              <w:spacing w:before="60" w:after="144"/>
              <w:rPr>
                <w:rFonts w:cstheme="minorHAnsi"/>
                <w:sz w:val="24"/>
                <w:szCs w:val="24"/>
              </w:rPr>
            </w:pPr>
          </w:p>
        </w:tc>
        <w:tc>
          <w:tcPr>
            <w:tcW w:w="6226" w:type="dxa"/>
            <w:shd w:val="clear" w:color="auto" w:fill="auto"/>
          </w:tcPr>
          <w:p w:rsidR="00C04CD1" w:rsidRPr="00367BCE" w:rsidRDefault="00751BA3" w:rsidP="00BA786B">
            <w:pPr>
              <w:autoSpaceDE w:val="0"/>
              <w:autoSpaceDN w:val="0"/>
              <w:adjustRightInd w:val="0"/>
              <w:spacing w:after="0"/>
              <w:jc w:val="both"/>
              <w:rPr>
                <w:rFonts w:cstheme="minorHAnsi"/>
                <w:sz w:val="24"/>
                <w:szCs w:val="24"/>
              </w:rPr>
            </w:pPr>
            <w:r w:rsidRPr="00367BCE">
              <w:rPr>
                <w:rFonts w:cstheme="minorHAnsi"/>
                <w:sz w:val="24"/>
                <w:szCs w:val="24"/>
              </w:rPr>
              <w:t>Označava Projekat koji</w:t>
            </w:r>
            <w:r w:rsidR="00BA786B" w:rsidRPr="00367BCE">
              <w:rPr>
                <w:rFonts w:cstheme="minorHAnsi"/>
                <w:sz w:val="24"/>
                <w:szCs w:val="24"/>
              </w:rPr>
              <w:t xml:space="preserve"> </w:t>
            </w:r>
            <w:r w:rsidR="00C04CD1" w:rsidRPr="00367BCE">
              <w:rPr>
                <w:rFonts w:cstheme="minorHAnsi"/>
                <w:sz w:val="24"/>
                <w:szCs w:val="24"/>
              </w:rPr>
              <w:t xml:space="preserve"> izra</w:t>
            </w:r>
            <w:r w:rsidR="00C04CD1" w:rsidRPr="00367BCE">
              <w:rPr>
                <w:rFonts w:eastAsia="TimesNewRoman" w:cstheme="minorHAnsi"/>
                <w:sz w:val="24"/>
                <w:szCs w:val="24"/>
              </w:rPr>
              <w:t>đ</w:t>
            </w:r>
            <w:r w:rsidR="00C04CD1" w:rsidRPr="00367BCE">
              <w:rPr>
                <w:rFonts w:cstheme="minorHAnsi"/>
                <w:sz w:val="24"/>
                <w:szCs w:val="24"/>
              </w:rPr>
              <w:t xml:space="preserve">uje </w:t>
            </w:r>
            <w:r w:rsidR="00BA786B" w:rsidRPr="00367BCE">
              <w:rPr>
                <w:rFonts w:cstheme="minorHAnsi"/>
                <w:sz w:val="24"/>
                <w:szCs w:val="24"/>
              </w:rPr>
              <w:t xml:space="preserve">Koncesionar u skladu sa zakonom za potrebe eksploatacije Mineralne sirovine na ležištu </w:t>
            </w:r>
            <w:r w:rsidR="0038432A" w:rsidRPr="00367BCE">
              <w:rPr>
                <w:rFonts w:cstheme="minorHAnsi"/>
                <w:sz w:val="24"/>
                <w:szCs w:val="24"/>
              </w:rPr>
              <w:t>“Stola”</w:t>
            </w:r>
            <w:r w:rsidR="00BA786B" w:rsidRPr="00367BCE">
              <w:rPr>
                <w:rFonts w:cstheme="minorHAnsi"/>
                <w:sz w:val="24"/>
                <w:szCs w:val="24"/>
              </w:rPr>
              <w:t>;</w:t>
            </w:r>
          </w:p>
        </w:tc>
      </w:tr>
      <w:tr w:rsidR="00C04CD1" w:rsidRPr="00367BCE" w:rsidTr="007F09B8">
        <w:tc>
          <w:tcPr>
            <w:tcW w:w="2522" w:type="dxa"/>
            <w:shd w:val="clear" w:color="auto" w:fill="auto"/>
          </w:tcPr>
          <w:p w:rsidR="00C04CD1" w:rsidRPr="00367BCE" w:rsidRDefault="00D06EBB" w:rsidP="00D814ED">
            <w:pPr>
              <w:autoSpaceDE w:val="0"/>
              <w:autoSpaceDN w:val="0"/>
              <w:adjustRightInd w:val="0"/>
              <w:spacing w:after="0" w:line="240" w:lineRule="auto"/>
              <w:rPr>
                <w:rFonts w:cstheme="minorHAnsi"/>
                <w:sz w:val="24"/>
                <w:szCs w:val="24"/>
              </w:rPr>
            </w:pPr>
            <w:r w:rsidRPr="00367BCE">
              <w:rPr>
                <w:rFonts w:cstheme="minorHAnsi"/>
                <w:sz w:val="24"/>
                <w:szCs w:val="24"/>
              </w:rPr>
              <w:t>Grupa G</w:t>
            </w:r>
            <w:r w:rsidRPr="00367BCE">
              <w:rPr>
                <w:rFonts w:cstheme="minorHAnsi"/>
                <w:sz w:val="24"/>
                <w:szCs w:val="24"/>
                <w:vertAlign w:val="subscript"/>
              </w:rPr>
              <w:t>3</w:t>
            </w:r>
            <w:r w:rsidR="00C04CD1" w:rsidRPr="00367BCE">
              <w:rPr>
                <w:rFonts w:cstheme="minorHAnsi"/>
                <w:sz w:val="24"/>
                <w:szCs w:val="24"/>
              </w:rPr>
              <w:t xml:space="preserve"> ležišta</w:t>
            </w:r>
          </w:p>
        </w:tc>
        <w:tc>
          <w:tcPr>
            <w:tcW w:w="6226" w:type="dxa"/>
            <w:shd w:val="clear" w:color="auto" w:fill="auto"/>
          </w:tcPr>
          <w:p w:rsidR="00C04CD1" w:rsidRPr="00367BCE" w:rsidRDefault="00C04CD1" w:rsidP="00D814ED">
            <w:pPr>
              <w:autoSpaceDE w:val="0"/>
              <w:autoSpaceDN w:val="0"/>
              <w:adjustRightInd w:val="0"/>
              <w:spacing w:after="0"/>
              <w:jc w:val="both"/>
              <w:rPr>
                <w:rFonts w:cstheme="minorHAnsi"/>
                <w:sz w:val="24"/>
                <w:szCs w:val="24"/>
              </w:rPr>
            </w:pPr>
            <w:r w:rsidRPr="00367BCE">
              <w:rPr>
                <w:rFonts w:cstheme="minorHAnsi"/>
                <w:sz w:val="24"/>
                <w:szCs w:val="24"/>
              </w:rPr>
              <w:t>Označava geogena ležišta sa koeficijentom iskoriš</w:t>
            </w:r>
            <w:r w:rsidRPr="00367BCE">
              <w:rPr>
                <w:rFonts w:eastAsia="TimesNewRoman" w:cstheme="minorHAnsi"/>
                <w:sz w:val="24"/>
                <w:szCs w:val="24"/>
              </w:rPr>
              <w:t>ć</w:t>
            </w:r>
            <w:r w:rsidR="008D0F09" w:rsidRPr="00367BCE">
              <w:rPr>
                <w:rFonts w:cstheme="minorHAnsi"/>
                <w:sz w:val="24"/>
                <w:szCs w:val="24"/>
              </w:rPr>
              <w:t>enja od 0,80 - 0,90</w:t>
            </w:r>
            <w:r w:rsidRPr="00367BCE">
              <w:rPr>
                <w:rFonts w:cstheme="minorHAnsi"/>
                <w:sz w:val="24"/>
                <w:szCs w:val="24"/>
              </w:rPr>
              <w:t xml:space="preserve"> </w:t>
            </w:r>
            <w:r w:rsidR="00D06EBB" w:rsidRPr="00367BCE">
              <w:rPr>
                <w:rFonts w:cstheme="minorHAnsi"/>
                <w:sz w:val="24"/>
                <w:szCs w:val="24"/>
              </w:rPr>
              <w:t xml:space="preserve">i koeficijentom otkrivke </w:t>
            </w:r>
            <w:r w:rsidR="008D0F09" w:rsidRPr="00367BCE">
              <w:rPr>
                <w:rFonts w:cstheme="minorHAnsi"/>
                <w:sz w:val="24"/>
                <w:szCs w:val="24"/>
              </w:rPr>
              <w:t>od 1 do 2</w:t>
            </w:r>
            <w:r w:rsidR="00D06EBB" w:rsidRPr="00367BCE">
              <w:rPr>
                <w:rFonts w:cstheme="minorHAnsi"/>
                <w:sz w:val="24"/>
                <w:szCs w:val="24"/>
              </w:rPr>
              <w:t xml:space="preserve"> m</w:t>
            </w:r>
            <w:r w:rsidR="00D06EBB" w:rsidRPr="00367BCE">
              <w:rPr>
                <w:rFonts w:cstheme="minorHAnsi"/>
                <w:sz w:val="24"/>
                <w:szCs w:val="24"/>
                <w:vertAlign w:val="superscript"/>
              </w:rPr>
              <w:t>3</w:t>
            </w:r>
            <w:r w:rsidRPr="00367BCE">
              <w:rPr>
                <w:rFonts w:cstheme="minorHAnsi"/>
                <w:sz w:val="24"/>
                <w:szCs w:val="24"/>
              </w:rPr>
              <w:t>/t</w:t>
            </w:r>
            <w:r w:rsidR="00D06EBB" w:rsidRPr="00367BCE">
              <w:rPr>
                <w:rFonts w:cstheme="minorHAnsi"/>
                <w:sz w:val="24"/>
                <w:szCs w:val="24"/>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Koncesiona naknada</w:t>
            </w:r>
          </w:p>
        </w:tc>
        <w:tc>
          <w:tcPr>
            <w:tcW w:w="6226" w:type="dxa"/>
            <w:shd w:val="clear" w:color="auto" w:fill="auto"/>
          </w:tcPr>
          <w:p w:rsidR="00C04CD1" w:rsidRPr="00367BCE" w:rsidRDefault="00BA786B" w:rsidP="00D814ED">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w:t>
            </w:r>
            <w:r w:rsidRPr="00367BCE">
              <w:rPr>
                <w:rFonts w:cstheme="minorHAnsi"/>
                <w:sz w:val="24"/>
                <w:szCs w:val="24"/>
                <w:lang w:val="sr-Latn-CS"/>
              </w:rPr>
              <w:t>ačava naknadu utvrđenu članom 12</w:t>
            </w:r>
            <w:r w:rsidR="00C04CD1" w:rsidRPr="00367BCE">
              <w:rPr>
                <w:rFonts w:cstheme="minorHAnsi"/>
                <w:sz w:val="24"/>
                <w:szCs w:val="24"/>
                <w:lang w:val="sr-Latn-CS"/>
              </w:rPr>
              <w:t xml:space="preserve"> Ugovora koju Koncesionar plaća Koncedentu u skladu sa zakonom i Ugovorom</w:t>
            </w:r>
            <w:r w:rsidR="00D06EBB" w:rsidRPr="00367BCE">
              <w:rPr>
                <w:rFonts w:cstheme="minorHAnsi"/>
                <w:sz w:val="24"/>
                <w:szCs w:val="24"/>
                <w:lang w:val="sr-Latn-CS"/>
              </w:rPr>
              <w:t>;</w:t>
            </w:r>
          </w:p>
        </w:tc>
      </w:tr>
      <w:tr w:rsidR="00C04CD1" w:rsidRPr="00B9336B"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Bankarska garancija</w:t>
            </w:r>
          </w:p>
        </w:tc>
        <w:tc>
          <w:tcPr>
            <w:tcW w:w="6226" w:type="dxa"/>
            <w:shd w:val="clear" w:color="auto" w:fill="auto"/>
          </w:tcPr>
          <w:p w:rsidR="00C04CD1" w:rsidRPr="00367BCE" w:rsidRDefault="00BA786B" w:rsidP="00D814ED">
            <w:pPr>
              <w:pStyle w:val="BodyText"/>
              <w:snapToGrid w:val="0"/>
              <w:spacing w:before="60" w:after="144"/>
              <w:jc w:val="both"/>
              <w:rPr>
                <w:rFonts w:asciiTheme="minorHAnsi" w:hAnsiTheme="minorHAnsi" w:cstheme="minorHAnsi"/>
                <w:lang w:val="sr-Latn-CS"/>
              </w:rPr>
            </w:pPr>
            <w:r w:rsidRPr="00367BCE">
              <w:rPr>
                <w:rFonts w:asciiTheme="minorHAnsi" w:hAnsiTheme="minorHAnsi" w:cstheme="minorHAnsi"/>
                <w:lang w:val="sr-Latn-CS"/>
              </w:rPr>
              <w:t>O</w:t>
            </w:r>
            <w:r w:rsidR="00C04CD1" w:rsidRPr="00367BCE">
              <w:rPr>
                <w:rFonts w:asciiTheme="minorHAnsi" w:hAnsiTheme="minorHAnsi" w:cstheme="minorHAnsi"/>
                <w:lang w:val="sr-Latn-CS"/>
              </w:rPr>
              <w:t>značava bezuslovnu obnovljivu bankarsku garanciju plativu na prvi poziv, bez prava prigovora</w:t>
            </w:r>
            <w:r w:rsidRPr="00367BCE">
              <w:rPr>
                <w:rFonts w:asciiTheme="minorHAnsi" w:hAnsiTheme="minorHAnsi" w:cstheme="minorHAnsi"/>
                <w:lang w:val="sr-Latn-CS"/>
              </w:rPr>
              <w:t xml:space="preserve">, izdatu u skladu sa članom 14 </w:t>
            </w:r>
            <w:r w:rsidR="00651CC6" w:rsidRPr="00367BCE">
              <w:rPr>
                <w:rFonts w:asciiTheme="minorHAnsi" w:hAnsiTheme="minorHAnsi" w:cstheme="minorHAnsi"/>
                <w:lang w:val="sr-Latn-CS"/>
              </w:rPr>
              <w:t xml:space="preserve"> U</w:t>
            </w:r>
            <w:r w:rsidRPr="00367BCE">
              <w:rPr>
                <w:rFonts w:asciiTheme="minorHAnsi" w:hAnsiTheme="minorHAnsi" w:cstheme="minorHAnsi"/>
                <w:lang w:val="sr-Latn-CS"/>
              </w:rPr>
              <w:t>govora</w:t>
            </w:r>
            <w:r w:rsidR="00C04CD1" w:rsidRPr="00367BCE">
              <w:rPr>
                <w:rFonts w:asciiTheme="minorHAnsi" w:hAnsiTheme="minorHAnsi" w:cstheme="minorHAnsi"/>
                <w:lang w:val="sr-Latn-CS"/>
              </w:rPr>
              <w:t xml:space="preserve">, </w:t>
            </w:r>
            <w:r w:rsidRPr="00367BCE">
              <w:rPr>
                <w:rFonts w:asciiTheme="minorHAnsi" w:hAnsiTheme="minorHAnsi" w:cstheme="minorHAnsi"/>
                <w:lang w:val="sr-Latn-CS"/>
              </w:rPr>
              <w:t xml:space="preserve">na iznos utvrđen Ugovorom, </w:t>
            </w:r>
            <w:r w:rsidR="00C04CD1" w:rsidRPr="00367BCE">
              <w:rPr>
                <w:rFonts w:asciiTheme="minorHAnsi" w:hAnsiTheme="minorHAnsi" w:cstheme="minorHAnsi"/>
                <w:lang w:val="sr-Latn-CS"/>
              </w:rPr>
              <w:t>u formi i sa</w:t>
            </w:r>
            <w:r w:rsidR="00D26DE1" w:rsidRPr="00367BCE">
              <w:rPr>
                <w:rFonts w:asciiTheme="minorHAnsi" w:hAnsiTheme="minorHAnsi" w:cstheme="minorHAnsi"/>
                <w:lang w:val="sr-Latn-CS"/>
              </w:rPr>
              <w:t xml:space="preserve"> sadržinom kao u Prilogu</w:t>
            </w:r>
            <w:r w:rsidRPr="00367BCE">
              <w:rPr>
                <w:rFonts w:asciiTheme="minorHAnsi" w:hAnsiTheme="minorHAnsi" w:cstheme="minorHAnsi"/>
                <w:lang w:val="sr-Latn-CS"/>
              </w:rPr>
              <w:t xml:space="preserve"> 2</w:t>
            </w:r>
            <w:r w:rsidR="00511351" w:rsidRPr="00367BCE">
              <w:rPr>
                <w:rFonts w:asciiTheme="minorHAnsi" w:hAnsiTheme="minorHAnsi" w:cstheme="minorHAnsi"/>
                <w:lang w:val="sr-Latn-CS"/>
              </w:rPr>
              <w:t xml:space="preserve"> Ugovora</w:t>
            </w:r>
            <w:r w:rsidR="00C04CD1" w:rsidRPr="00367BCE">
              <w:rPr>
                <w:rFonts w:asciiTheme="minorHAnsi" w:hAnsiTheme="minorHAnsi" w:cstheme="minorHAnsi"/>
                <w:lang w:val="sr-Latn-CS"/>
              </w:rPr>
              <w:t xml:space="preserve">, koja se izdaje </w:t>
            </w:r>
            <w:r w:rsidR="00D90D43" w:rsidRPr="00367BCE">
              <w:rPr>
                <w:rFonts w:asciiTheme="minorHAnsi" w:hAnsiTheme="minorHAnsi" w:cstheme="minorHAnsi"/>
                <w:lang w:val="sr-Latn-CS"/>
              </w:rPr>
              <w:t xml:space="preserve">kao sredstvo obezbjeđenja izvršavanja </w:t>
            </w:r>
            <w:r w:rsidR="00D26DE1" w:rsidRPr="00367BCE">
              <w:rPr>
                <w:rFonts w:asciiTheme="minorHAnsi" w:hAnsiTheme="minorHAnsi" w:cstheme="minorHAnsi"/>
                <w:lang w:val="sr-Latn-CS"/>
              </w:rPr>
              <w:t xml:space="preserve">svih </w:t>
            </w:r>
            <w:r w:rsidR="00D90D43" w:rsidRPr="00367BCE">
              <w:rPr>
                <w:rFonts w:asciiTheme="minorHAnsi" w:hAnsiTheme="minorHAnsi" w:cstheme="minorHAnsi"/>
                <w:lang w:val="sr-Latn-CS"/>
              </w:rPr>
              <w:t xml:space="preserve">ugovornih obaveza </w:t>
            </w:r>
            <w:r w:rsidR="00A84A01" w:rsidRPr="00367BCE">
              <w:rPr>
                <w:rFonts w:asciiTheme="minorHAnsi" w:hAnsiTheme="minorHAnsi" w:cstheme="minorHAnsi"/>
                <w:lang w:val="sr-Latn-CS"/>
              </w:rPr>
              <w:t xml:space="preserve">od </w:t>
            </w:r>
          </w:p>
        </w:tc>
      </w:tr>
      <w:tr w:rsidR="00C04CD1" w:rsidRPr="00367BCE" w:rsidTr="00D26DE1">
        <w:trPr>
          <w:trHeight w:val="80"/>
        </w:trPr>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p>
        </w:tc>
        <w:tc>
          <w:tcPr>
            <w:tcW w:w="6226" w:type="dxa"/>
            <w:shd w:val="clear" w:color="auto" w:fill="auto"/>
          </w:tcPr>
          <w:p w:rsidR="00C04CD1" w:rsidRPr="00367BCE" w:rsidRDefault="00A84A01" w:rsidP="00D26DE1">
            <w:pPr>
              <w:snapToGrid w:val="0"/>
              <w:spacing w:after="0" w:line="240" w:lineRule="auto"/>
              <w:jc w:val="both"/>
              <w:rPr>
                <w:rFonts w:cstheme="minorHAnsi"/>
                <w:sz w:val="24"/>
                <w:szCs w:val="24"/>
                <w:lang w:val="sr-Latn-CS"/>
              </w:rPr>
            </w:pPr>
            <w:r w:rsidRPr="00367BCE">
              <w:rPr>
                <w:rFonts w:cstheme="minorHAnsi"/>
                <w:sz w:val="24"/>
                <w:szCs w:val="24"/>
                <w:lang w:val="sr-Latn-CS"/>
              </w:rPr>
              <w:t>strane Koncesionara;</w:t>
            </w:r>
          </w:p>
        </w:tc>
      </w:tr>
      <w:tr w:rsidR="00C04CD1" w:rsidRPr="00367BCE" w:rsidTr="007F09B8">
        <w:tc>
          <w:tcPr>
            <w:tcW w:w="2522"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Viša sila</w:t>
            </w:r>
          </w:p>
        </w:tc>
        <w:tc>
          <w:tcPr>
            <w:tcW w:w="6226" w:type="dxa"/>
            <w:shd w:val="clear" w:color="auto" w:fill="auto"/>
          </w:tcPr>
          <w:p w:rsidR="00C04CD1" w:rsidRPr="00367BCE" w:rsidRDefault="00C04CD1" w:rsidP="00D814ED">
            <w:pPr>
              <w:snapToGrid w:val="0"/>
              <w:spacing w:before="60" w:after="144"/>
              <w:rPr>
                <w:rFonts w:cstheme="minorHAnsi"/>
                <w:sz w:val="24"/>
                <w:szCs w:val="24"/>
                <w:lang w:val="sr-Latn-CS"/>
              </w:rPr>
            </w:pPr>
            <w:r w:rsidRPr="00367BCE">
              <w:rPr>
                <w:rFonts w:cstheme="minorHAnsi"/>
                <w:sz w:val="24"/>
                <w:szCs w:val="24"/>
                <w:lang w:val="sr-Latn-CS"/>
              </w:rPr>
              <w:t>Označava doga</w:t>
            </w:r>
            <w:r w:rsidR="00A84A01" w:rsidRPr="00367BCE">
              <w:rPr>
                <w:rFonts w:cstheme="minorHAnsi"/>
                <w:sz w:val="24"/>
                <w:szCs w:val="24"/>
                <w:lang w:val="sr-Latn-CS"/>
              </w:rPr>
              <w:t xml:space="preserve">đaje bliže definisane članom 17 </w:t>
            </w:r>
            <w:r w:rsidRPr="00367BCE">
              <w:rPr>
                <w:rFonts w:cstheme="minorHAnsi"/>
                <w:sz w:val="24"/>
                <w:szCs w:val="24"/>
                <w:lang w:val="sr-Latn-CS"/>
              </w:rPr>
              <w:t>Ugovora</w:t>
            </w:r>
            <w:r w:rsidR="00D06EBB" w:rsidRPr="00367BCE">
              <w:rPr>
                <w:rFonts w:cstheme="minorHAnsi"/>
                <w:sz w:val="24"/>
                <w:szCs w:val="24"/>
                <w:lang w:val="sr-Latn-CS"/>
              </w:rPr>
              <w:t>;</w:t>
            </w:r>
          </w:p>
        </w:tc>
      </w:tr>
      <w:tr w:rsidR="00C04CD1" w:rsidRPr="00B9336B" w:rsidTr="007F09B8">
        <w:tc>
          <w:tcPr>
            <w:tcW w:w="2522" w:type="dxa"/>
            <w:shd w:val="clear" w:color="auto" w:fill="auto"/>
          </w:tcPr>
          <w:p w:rsidR="00C04CD1" w:rsidRPr="00367BCE" w:rsidRDefault="00C04CD1" w:rsidP="007F09B8">
            <w:pPr>
              <w:snapToGrid w:val="0"/>
              <w:spacing w:before="60" w:after="144"/>
              <w:jc w:val="both"/>
              <w:rPr>
                <w:rFonts w:cstheme="minorHAnsi"/>
                <w:sz w:val="24"/>
                <w:szCs w:val="24"/>
                <w:lang w:val="sr-Latn-CS"/>
              </w:rPr>
            </w:pPr>
            <w:r w:rsidRPr="00367BCE">
              <w:rPr>
                <w:rFonts w:cstheme="minorHAnsi"/>
                <w:sz w:val="24"/>
                <w:szCs w:val="24"/>
                <w:lang w:val="sr-Latn-CS"/>
              </w:rPr>
              <w:t>Ponuda</w:t>
            </w:r>
          </w:p>
        </w:tc>
        <w:tc>
          <w:tcPr>
            <w:tcW w:w="6226" w:type="dxa"/>
            <w:shd w:val="clear" w:color="auto" w:fill="auto"/>
          </w:tcPr>
          <w:p w:rsidR="00C04CD1" w:rsidRPr="00367BCE" w:rsidRDefault="00D90D43" w:rsidP="00A053EA">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značava ponudu Koncesionara dostav</w:t>
            </w:r>
            <w:r w:rsidRPr="00367BCE">
              <w:rPr>
                <w:rFonts w:cstheme="minorHAnsi"/>
                <w:sz w:val="24"/>
                <w:szCs w:val="24"/>
                <w:lang w:val="sr-Latn-CS"/>
              </w:rPr>
              <w:t xml:space="preserve">ljenu u skladu sa Javnim oglasom </w:t>
            </w:r>
            <w:r w:rsidR="00C04CD1" w:rsidRPr="00367BCE">
              <w:rPr>
                <w:rFonts w:cstheme="minorHAnsi"/>
                <w:sz w:val="24"/>
                <w:szCs w:val="24"/>
                <w:lang w:val="sr-Latn-CS"/>
              </w:rPr>
              <w:t>na osnovu koje</w:t>
            </w:r>
            <w:r w:rsidRPr="00367BCE">
              <w:rPr>
                <w:rFonts w:cstheme="minorHAnsi"/>
                <w:sz w:val="24"/>
                <w:szCs w:val="24"/>
                <w:lang w:val="sr-Latn-CS"/>
              </w:rPr>
              <w:t>g</w:t>
            </w:r>
            <w:r w:rsidR="00C04CD1" w:rsidRPr="00367BCE">
              <w:rPr>
                <w:rFonts w:cstheme="minorHAnsi"/>
                <w:sz w:val="24"/>
                <w:szCs w:val="24"/>
                <w:lang w:val="sr-Latn-CS"/>
              </w:rPr>
              <w:t xml:space="preserve"> je izabran za najpovoljnijeg </w:t>
            </w:r>
            <w:r w:rsidR="00C04CD1" w:rsidRPr="00367BCE">
              <w:rPr>
                <w:rFonts w:cstheme="minorHAnsi"/>
                <w:sz w:val="24"/>
                <w:szCs w:val="24"/>
                <w:lang w:val="sr-Latn-CS"/>
              </w:rPr>
              <w:lastRenderedPageBreak/>
              <w:t>ponuđača i koja čini sastavni dio ovog Ugovora;</w:t>
            </w:r>
          </w:p>
        </w:tc>
      </w:tr>
      <w:tr w:rsidR="00C04CD1" w:rsidRPr="00367BCE" w:rsidTr="007F09B8">
        <w:tc>
          <w:tcPr>
            <w:tcW w:w="2522" w:type="dxa"/>
            <w:shd w:val="clear" w:color="auto" w:fill="auto"/>
          </w:tcPr>
          <w:p w:rsidR="00C04CD1" w:rsidRPr="00367BCE" w:rsidRDefault="00D06EBB" w:rsidP="007F09B8">
            <w:pPr>
              <w:snapToGrid w:val="0"/>
              <w:spacing w:before="60" w:after="144"/>
              <w:rPr>
                <w:rFonts w:cstheme="minorHAnsi"/>
                <w:sz w:val="24"/>
                <w:szCs w:val="24"/>
                <w:lang w:val="sr-Latn-CS"/>
              </w:rPr>
            </w:pPr>
            <w:r w:rsidRPr="00367BCE">
              <w:rPr>
                <w:rFonts w:cstheme="minorHAnsi"/>
                <w:sz w:val="24"/>
                <w:szCs w:val="24"/>
                <w:lang w:val="sr-Latn-CS"/>
              </w:rPr>
              <w:lastRenderedPageBreak/>
              <w:t>Z</w:t>
            </w:r>
            <w:r w:rsidR="00C04CD1" w:rsidRPr="00367BCE">
              <w:rPr>
                <w:rFonts w:cstheme="minorHAnsi"/>
                <w:sz w:val="24"/>
                <w:szCs w:val="24"/>
                <w:lang w:val="sr-Latn-CS"/>
              </w:rPr>
              <w:t>akon ili propis</w:t>
            </w:r>
          </w:p>
        </w:tc>
        <w:tc>
          <w:tcPr>
            <w:tcW w:w="6226" w:type="dxa"/>
            <w:shd w:val="clear" w:color="auto" w:fill="auto"/>
          </w:tcPr>
          <w:p w:rsidR="00C04CD1" w:rsidRPr="00367BCE" w:rsidRDefault="00D90D43" w:rsidP="007F09B8">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značava sva pravna akta (ustav, zakone i druge propise donijete na osnovu zakona) koji su važeći na teritoriji Crne Gore;</w:t>
            </w:r>
          </w:p>
        </w:tc>
      </w:tr>
      <w:tr w:rsidR="00C04CD1" w:rsidRPr="00367BCE" w:rsidTr="007F09B8">
        <w:tc>
          <w:tcPr>
            <w:tcW w:w="2522" w:type="dxa"/>
            <w:shd w:val="clear" w:color="auto" w:fill="auto"/>
          </w:tcPr>
          <w:p w:rsidR="00C04CD1" w:rsidRPr="00367BCE" w:rsidRDefault="00C04CD1" w:rsidP="00EA060D">
            <w:pPr>
              <w:autoSpaceDE w:val="0"/>
              <w:autoSpaceDN w:val="0"/>
              <w:adjustRightInd w:val="0"/>
              <w:spacing w:after="0" w:line="240" w:lineRule="auto"/>
              <w:rPr>
                <w:rFonts w:cstheme="minorHAnsi"/>
                <w:sz w:val="24"/>
                <w:szCs w:val="24"/>
              </w:rPr>
            </w:pPr>
            <w:r w:rsidRPr="00367BCE">
              <w:rPr>
                <w:rFonts w:cstheme="minorHAnsi"/>
                <w:sz w:val="24"/>
                <w:szCs w:val="24"/>
              </w:rPr>
              <w:t>Organ uprave</w:t>
            </w:r>
          </w:p>
        </w:tc>
        <w:tc>
          <w:tcPr>
            <w:tcW w:w="6226" w:type="dxa"/>
            <w:shd w:val="clear" w:color="auto" w:fill="auto"/>
          </w:tcPr>
          <w:p w:rsidR="00C04CD1" w:rsidRPr="00367BCE" w:rsidRDefault="00A84A01" w:rsidP="00EA060D">
            <w:pPr>
              <w:autoSpaceDE w:val="0"/>
              <w:autoSpaceDN w:val="0"/>
              <w:adjustRightInd w:val="0"/>
              <w:spacing w:after="0"/>
              <w:jc w:val="both"/>
              <w:rPr>
                <w:rFonts w:cstheme="minorHAnsi"/>
                <w:sz w:val="24"/>
                <w:szCs w:val="24"/>
              </w:rPr>
            </w:pPr>
            <w:r w:rsidRPr="00367BCE">
              <w:rPr>
                <w:rFonts w:cstheme="minorHAnsi"/>
                <w:sz w:val="24"/>
                <w:szCs w:val="24"/>
              </w:rPr>
              <w:t>O</w:t>
            </w:r>
            <w:r w:rsidR="00C04CD1" w:rsidRPr="00367BCE">
              <w:rPr>
                <w:rFonts w:cstheme="minorHAnsi"/>
                <w:sz w:val="24"/>
                <w:szCs w:val="24"/>
              </w:rPr>
              <w:t>značava Ministarstvo, odnosno drugi državni organ nadležan za oblast detaljnih geoloških istraživanja i/ili rudarstva</w:t>
            </w:r>
            <w:r w:rsidR="00D90D43" w:rsidRPr="00367BCE">
              <w:rPr>
                <w:rFonts w:cstheme="minorHAnsi"/>
                <w:sz w:val="24"/>
                <w:szCs w:val="24"/>
              </w:rPr>
              <w:t>;</w:t>
            </w:r>
          </w:p>
        </w:tc>
      </w:tr>
      <w:tr w:rsidR="00C04CD1" w:rsidRPr="00B9336B" w:rsidTr="007F09B8">
        <w:tc>
          <w:tcPr>
            <w:tcW w:w="2522" w:type="dxa"/>
            <w:shd w:val="clear" w:color="auto" w:fill="auto"/>
          </w:tcPr>
          <w:p w:rsidR="00C04CD1" w:rsidRPr="00367BCE" w:rsidRDefault="00C04CD1" w:rsidP="007F09B8">
            <w:pPr>
              <w:snapToGrid w:val="0"/>
              <w:spacing w:before="60" w:after="144"/>
              <w:rPr>
                <w:rFonts w:cstheme="minorHAnsi"/>
                <w:sz w:val="24"/>
                <w:szCs w:val="24"/>
                <w:lang w:val="sr-Latn-CS"/>
              </w:rPr>
            </w:pPr>
            <w:r w:rsidRPr="00367BCE">
              <w:rPr>
                <w:rFonts w:cstheme="minorHAnsi"/>
                <w:sz w:val="24"/>
                <w:szCs w:val="24"/>
                <w:lang w:val="sr-Latn-CS"/>
              </w:rPr>
              <w:t>Ugovor</w:t>
            </w:r>
          </w:p>
        </w:tc>
        <w:tc>
          <w:tcPr>
            <w:tcW w:w="6226" w:type="dxa"/>
            <w:shd w:val="clear" w:color="auto" w:fill="auto"/>
          </w:tcPr>
          <w:p w:rsidR="00C04CD1" w:rsidRPr="00367BCE" w:rsidRDefault="00A84A01" w:rsidP="00D06EBB">
            <w:pPr>
              <w:snapToGrid w:val="0"/>
              <w:spacing w:before="60" w:after="144"/>
              <w:jc w:val="both"/>
              <w:rPr>
                <w:rFonts w:cstheme="minorHAnsi"/>
                <w:sz w:val="24"/>
                <w:szCs w:val="24"/>
                <w:lang w:val="sr-Latn-CS"/>
              </w:rPr>
            </w:pPr>
            <w:r w:rsidRPr="00367BCE">
              <w:rPr>
                <w:rFonts w:cstheme="minorHAnsi"/>
                <w:sz w:val="24"/>
                <w:szCs w:val="24"/>
                <w:lang w:val="sr-Latn-CS"/>
              </w:rPr>
              <w:t>O</w:t>
            </w:r>
            <w:r w:rsidR="00C04CD1" w:rsidRPr="00367BCE">
              <w:rPr>
                <w:rFonts w:cstheme="minorHAnsi"/>
                <w:sz w:val="24"/>
                <w:szCs w:val="24"/>
                <w:lang w:val="sr-Latn-CS"/>
              </w:rPr>
              <w:t xml:space="preserve">značava ovaj </w:t>
            </w:r>
            <w:r w:rsidR="006220C0" w:rsidRPr="00367BCE">
              <w:rPr>
                <w:rFonts w:cstheme="minorHAnsi"/>
                <w:sz w:val="24"/>
                <w:szCs w:val="24"/>
                <w:lang w:val="sr-Latn-CS"/>
              </w:rPr>
              <w:t>U</w:t>
            </w:r>
            <w:r w:rsidR="00C04CD1" w:rsidRPr="00367BCE">
              <w:rPr>
                <w:rFonts w:cstheme="minorHAnsi"/>
                <w:sz w:val="24"/>
                <w:szCs w:val="24"/>
                <w:lang w:val="sr-Latn-CS"/>
              </w:rPr>
              <w:t xml:space="preserve">govor o koncesiji za </w:t>
            </w:r>
            <w:r w:rsidR="006220C0" w:rsidRPr="00367BCE">
              <w:rPr>
                <w:rFonts w:cstheme="minorHAnsi"/>
                <w:sz w:val="24"/>
                <w:szCs w:val="24"/>
                <w:lang w:val="sr-Latn-CS"/>
              </w:rPr>
              <w:t xml:space="preserve">detaljna geološka istraživanja i eksploataciju </w:t>
            </w:r>
            <w:r w:rsidR="00D06EBB" w:rsidRPr="00367BCE">
              <w:rPr>
                <w:rFonts w:cstheme="minorHAnsi"/>
                <w:sz w:val="24"/>
                <w:szCs w:val="24"/>
                <w:lang w:val="sr-Latn-CS"/>
              </w:rPr>
              <w:t xml:space="preserve">pojave </w:t>
            </w:r>
            <w:r w:rsidR="006220C0" w:rsidRPr="00367BCE">
              <w:rPr>
                <w:rFonts w:cstheme="minorHAnsi"/>
                <w:sz w:val="24"/>
                <w:szCs w:val="24"/>
                <w:lang w:val="sr-Latn-CS"/>
              </w:rPr>
              <w:t>m</w:t>
            </w:r>
            <w:r w:rsidR="005B533F" w:rsidRPr="00367BCE">
              <w:rPr>
                <w:rFonts w:cstheme="minorHAnsi"/>
                <w:sz w:val="24"/>
                <w:szCs w:val="24"/>
                <w:lang w:val="sr-Latn-CS"/>
              </w:rPr>
              <w:t>ineralne sirovine arhitektonsko-</w:t>
            </w:r>
            <w:r w:rsidR="006220C0" w:rsidRPr="00367BCE">
              <w:rPr>
                <w:rFonts w:cstheme="minorHAnsi"/>
                <w:sz w:val="24"/>
                <w:szCs w:val="24"/>
                <w:lang w:val="sr-Latn-CS"/>
              </w:rPr>
              <w:t xml:space="preserve">građevinskog </w:t>
            </w:r>
            <w:r w:rsidR="00D06EBB" w:rsidRPr="00367BCE">
              <w:rPr>
                <w:rFonts w:cstheme="minorHAnsi"/>
                <w:sz w:val="24"/>
                <w:szCs w:val="24"/>
                <w:lang w:val="sr-Latn-CS"/>
              </w:rPr>
              <w:t>(ukrasnog) kamena</w:t>
            </w:r>
            <w:r w:rsidR="0038432A" w:rsidRPr="00367BCE">
              <w:rPr>
                <w:rFonts w:cstheme="minorHAnsi"/>
                <w:sz w:val="24"/>
                <w:szCs w:val="24"/>
                <w:lang w:val="sr-Latn-CS"/>
              </w:rPr>
              <w:t xml:space="preserve"> Stola</w:t>
            </w:r>
            <w:r w:rsidR="006220C0" w:rsidRPr="00367BCE">
              <w:rPr>
                <w:rFonts w:cstheme="minorHAnsi"/>
                <w:sz w:val="24"/>
                <w:szCs w:val="24"/>
                <w:lang w:val="sr-Latn-CS"/>
              </w:rPr>
              <w:t>“</w:t>
            </w:r>
            <w:r w:rsidR="00D06EBB" w:rsidRPr="00367BCE">
              <w:rPr>
                <w:rFonts w:cstheme="minorHAnsi"/>
                <w:sz w:val="24"/>
                <w:szCs w:val="24"/>
                <w:lang w:val="sr-Latn-CS"/>
              </w:rPr>
              <w:t xml:space="preserve">, </w:t>
            </w:r>
            <w:r w:rsidR="006220C0" w:rsidRPr="00367BCE">
              <w:rPr>
                <w:rFonts w:cstheme="minorHAnsi"/>
                <w:sz w:val="24"/>
                <w:szCs w:val="24"/>
                <w:lang w:val="sr-Latn-CS"/>
              </w:rPr>
              <w:t xml:space="preserve"> </w:t>
            </w:r>
            <w:r w:rsidR="00C04CD1" w:rsidRPr="00367BCE">
              <w:rPr>
                <w:rFonts w:cstheme="minorHAnsi"/>
                <w:sz w:val="24"/>
                <w:szCs w:val="24"/>
                <w:lang w:val="sr-Latn-CS"/>
              </w:rPr>
              <w:t>sa svim prilozima, koji čine sastavni dio Ugovora.</w:t>
            </w:r>
          </w:p>
        </w:tc>
      </w:tr>
    </w:tbl>
    <w:p w:rsidR="001059DE" w:rsidRPr="00367BCE" w:rsidRDefault="003D2EBC" w:rsidP="003D2EBC">
      <w:pPr>
        <w:pStyle w:val="BodyText"/>
        <w:spacing w:before="120"/>
        <w:rPr>
          <w:rFonts w:asciiTheme="minorHAnsi" w:hAnsiTheme="minorHAnsi" w:cstheme="minorHAnsi"/>
          <w:b/>
          <w:bCs/>
          <w:lang w:val="sr-Latn-CS"/>
        </w:rPr>
      </w:pPr>
      <w:r>
        <w:rPr>
          <w:rFonts w:asciiTheme="minorHAnsi" w:hAnsiTheme="minorHAnsi" w:cstheme="minorHAnsi"/>
          <w:b/>
          <w:bCs/>
          <w:lang w:val="sr-Latn-CS"/>
        </w:rPr>
        <w:t xml:space="preserve">     Član 1       </w:t>
      </w:r>
      <w:r w:rsidR="004E3A3A" w:rsidRPr="00367BCE">
        <w:rPr>
          <w:rFonts w:asciiTheme="minorHAnsi" w:hAnsiTheme="minorHAnsi" w:cstheme="minorHAnsi"/>
          <w:b/>
          <w:bCs/>
          <w:lang w:val="sr-Latn-CS"/>
        </w:rPr>
        <w:t>Predmet koncesije</w:t>
      </w:r>
    </w:p>
    <w:p w:rsidR="00C4227C" w:rsidRPr="00367BCE" w:rsidRDefault="003A75B3" w:rsidP="00F55CCA">
      <w:pPr>
        <w:pStyle w:val="BodyText"/>
        <w:numPr>
          <w:ilvl w:val="0"/>
          <w:numId w:val="35"/>
        </w:numPr>
        <w:spacing w:before="120"/>
        <w:ind w:left="360"/>
        <w:jc w:val="both"/>
        <w:rPr>
          <w:rFonts w:asciiTheme="minorHAnsi" w:hAnsiTheme="minorHAnsi" w:cstheme="minorHAnsi"/>
          <w:b/>
          <w:bCs/>
          <w:lang w:val="sr-Latn-CS"/>
        </w:rPr>
      </w:pPr>
      <w:r w:rsidRPr="00367BCE">
        <w:rPr>
          <w:rFonts w:asciiTheme="minorHAnsi" w:hAnsiTheme="minorHAnsi" w:cstheme="minorHAnsi"/>
        </w:rPr>
        <w:t>Ugovorne</w:t>
      </w:r>
      <w:r w:rsidRPr="00367BCE">
        <w:rPr>
          <w:rFonts w:asciiTheme="minorHAnsi" w:hAnsiTheme="minorHAnsi" w:cstheme="minorHAnsi"/>
          <w:lang w:val="sr-Cyrl-CS"/>
        </w:rPr>
        <w:t xml:space="preserve"> </w:t>
      </w:r>
      <w:r w:rsidRPr="00367BCE">
        <w:rPr>
          <w:rFonts w:asciiTheme="minorHAnsi" w:hAnsiTheme="minorHAnsi" w:cstheme="minorHAnsi"/>
        </w:rPr>
        <w:t>strane</w:t>
      </w:r>
      <w:r w:rsidRPr="00367BCE">
        <w:rPr>
          <w:rFonts w:asciiTheme="minorHAnsi" w:hAnsiTheme="minorHAnsi" w:cstheme="minorHAnsi"/>
          <w:lang w:val="sr-Cyrl-CS"/>
        </w:rPr>
        <w:t xml:space="preserve"> </w:t>
      </w:r>
      <w:r w:rsidRPr="00367BCE">
        <w:rPr>
          <w:rFonts w:asciiTheme="minorHAnsi" w:hAnsiTheme="minorHAnsi" w:cstheme="minorHAnsi"/>
        </w:rPr>
        <w:t>su</w:t>
      </w:r>
      <w:r w:rsidRPr="00367BCE">
        <w:rPr>
          <w:rFonts w:asciiTheme="minorHAnsi" w:hAnsiTheme="minorHAnsi" w:cstheme="minorHAnsi"/>
          <w:lang w:val="sr-Cyrl-CS"/>
        </w:rPr>
        <w:t xml:space="preserve"> </w:t>
      </w:r>
      <w:r w:rsidRPr="00367BCE">
        <w:rPr>
          <w:rFonts w:asciiTheme="minorHAnsi" w:hAnsiTheme="minorHAnsi" w:cstheme="minorHAnsi"/>
        </w:rPr>
        <w:t>saglasne</w:t>
      </w:r>
      <w:r w:rsidRPr="00367BCE">
        <w:rPr>
          <w:rFonts w:asciiTheme="minorHAnsi" w:hAnsiTheme="minorHAnsi" w:cstheme="minorHAnsi"/>
          <w:lang w:val="sr-Cyrl-CS"/>
        </w:rPr>
        <w:t xml:space="preserve"> </w:t>
      </w:r>
      <w:r w:rsidRPr="00367BCE">
        <w:rPr>
          <w:rFonts w:asciiTheme="minorHAnsi" w:hAnsiTheme="minorHAnsi" w:cstheme="minorHAnsi"/>
        </w:rPr>
        <w:t>da</w:t>
      </w:r>
      <w:r w:rsidRPr="00367BCE">
        <w:rPr>
          <w:rFonts w:asciiTheme="minorHAnsi" w:hAnsiTheme="minorHAnsi" w:cstheme="minorHAnsi"/>
          <w:lang w:val="sr-Cyrl-CS"/>
        </w:rPr>
        <w:t xml:space="preserve"> </w:t>
      </w:r>
      <w:r w:rsidRPr="00367BCE">
        <w:rPr>
          <w:rFonts w:asciiTheme="minorHAnsi" w:hAnsiTheme="minorHAnsi" w:cstheme="minorHAnsi"/>
        </w:rPr>
        <w:t>je</w:t>
      </w:r>
      <w:r w:rsidRPr="00367BCE">
        <w:rPr>
          <w:rFonts w:asciiTheme="minorHAnsi" w:hAnsiTheme="minorHAnsi" w:cstheme="minorHAnsi"/>
          <w:lang w:val="sr-Cyrl-CS"/>
        </w:rPr>
        <w:t xml:space="preserve"> </w:t>
      </w:r>
      <w:r w:rsidRPr="00367BCE">
        <w:rPr>
          <w:rFonts w:asciiTheme="minorHAnsi" w:hAnsiTheme="minorHAnsi" w:cstheme="minorHAnsi"/>
        </w:rPr>
        <w:t>predmet</w:t>
      </w:r>
      <w:r w:rsidRPr="00367BCE">
        <w:rPr>
          <w:rFonts w:asciiTheme="minorHAnsi" w:hAnsiTheme="minorHAnsi" w:cstheme="minorHAnsi"/>
          <w:lang w:val="sr-Cyrl-CS"/>
        </w:rPr>
        <w:t xml:space="preserve"> </w:t>
      </w:r>
      <w:r w:rsidRPr="00367BCE">
        <w:rPr>
          <w:rFonts w:asciiTheme="minorHAnsi" w:hAnsiTheme="minorHAnsi" w:cstheme="minorHAnsi"/>
        </w:rPr>
        <w:t>ovog</w:t>
      </w:r>
      <w:r w:rsidRPr="00367BCE">
        <w:rPr>
          <w:rFonts w:asciiTheme="minorHAnsi" w:hAnsiTheme="minorHAnsi" w:cstheme="minorHAnsi"/>
          <w:lang w:val="sr-Cyrl-CS"/>
        </w:rPr>
        <w:t xml:space="preserve"> </w:t>
      </w:r>
      <w:r w:rsidRPr="00367BCE">
        <w:rPr>
          <w:rFonts w:asciiTheme="minorHAnsi" w:hAnsiTheme="minorHAnsi" w:cstheme="minorHAnsi"/>
        </w:rPr>
        <w:t>Ugovora</w:t>
      </w:r>
      <w:r w:rsidRPr="00367BCE">
        <w:rPr>
          <w:rFonts w:asciiTheme="minorHAnsi" w:hAnsiTheme="minorHAnsi" w:cstheme="minorHAnsi"/>
          <w:lang w:val="sr-Cyrl-CS"/>
        </w:rPr>
        <w:t xml:space="preserve"> </w:t>
      </w:r>
      <w:r w:rsidRPr="00367BCE">
        <w:rPr>
          <w:rFonts w:asciiTheme="minorHAnsi" w:hAnsiTheme="minorHAnsi" w:cstheme="minorHAnsi"/>
        </w:rPr>
        <w:t>pravo</w:t>
      </w:r>
      <w:r w:rsidRPr="00367BCE">
        <w:rPr>
          <w:rFonts w:asciiTheme="minorHAnsi" w:hAnsiTheme="minorHAnsi" w:cstheme="minorHAnsi"/>
          <w:lang w:val="sr-Cyrl-CS"/>
        </w:rPr>
        <w:t xml:space="preserve"> </w:t>
      </w:r>
      <w:r w:rsidRPr="00367BCE">
        <w:rPr>
          <w:rFonts w:asciiTheme="minorHAnsi" w:hAnsiTheme="minorHAnsi" w:cstheme="minorHAnsi"/>
        </w:rPr>
        <w:t>na</w:t>
      </w:r>
      <w:r w:rsidRPr="00367BCE">
        <w:rPr>
          <w:rFonts w:asciiTheme="minorHAnsi" w:hAnsiTheme="minorHAnsi" w:cstheme="minorHAnsi"/>
          <w:lang w:val="sr-Cyrl-CS"/>
        </w:rPr>
        <w:t xml:space="preserve"> </w:t>
      </w:r>
      <w:r w:rsidRPr="00367BCE">
        <w:rPr>
          <w:rFonts w:asciiTheme="minorHAnsi" w:hAnsiTheme="minorHAnsi" w:cstheme="minorHAnsi"/>
        </w:rPr>
        <w:t>detaljna geološka istraživanja i eksploataciju</w:t>
      </w:r>
      <w:r w:rsidRPr="00367BCE">
        <w:rPr>
          <w:rFonts w:asciiTheme="minorHAnsi" w:hAnsiTheme="minorHAnsi" w:cstheme="minorHAnsi"/>
          <w:lang w:val="sr-Cyrl-CS"/>
        </w:rPr>
        <w:t xml:space="preserve"> </w:t>
      </w:r>
      <w:r w:rsidR="00230D8E" w:rsidRPr="00367BCE">
        <w:rPr>
          <w:rFonts w:asciiTheme="minorHAnsi" w:hAnsiTheme="minorHAnsi" w:cstheme="minorHAnsi"/>
          <w:noProof/>
        </w:rPr>
        <w:t>M</w:t>
      </w:r>
      <w:r w:rsidRPr="00367BCE">
        <w:rPr>
          <w:rFonts w:asciiTheme="minorHAnsi" w:hAnsiTheme="minorHAnsi" w:cstheme="minorHAnsi"/>
          <w:noProof/>
        </w:rPr>
        <w:t>ineralne</w:t>
      </w:r>
      <w:r w:rsidRPr="00367BCE">
        <w:rPr>
          <w:rFonts w:asciiTheme="minorHAnsi" w:hAnsiTheme="minorHAnsi" w:cstheme="minorHAnsi"/>
          <w:noProof/>
          <w:lang w:val="sr-Cyrl-CS"/>
        </w:rPr>
        <w:t xml:space="preserve"> </w:t>
      </w:r>
      <w:r w:rsidRPr="00367BCE">
        <w:rPr>
          <w:rFonts w:asciiTheme="minorHAnsi" w:hAnsiTheme="minorHAnsi" w:cstheme="minorHAnsi"/>
          <w:noProof/>
        </w:rPr>
        <w:t>sirovine</w:t>
      </w:r>
      <w:r w:rsidRPr="00367BCE">
        <w:rPr>
          <w:rFonts w:asciiTheme="minorHAnsi" w:hAnsiTheme="minorHAnsi" w:cstheme="minorHAnsi"/>
          <w:lang w:val="sr-Cyrl-CS"/>
        </w:rPr>
        <w:t xml:space="preserve">, </w:t>
      </w:r>
      <w:r w:rsidRPr="00367BCE">
        <w:rPr>
          <w:rFonts w:asciiTheme="minorHAnsi" w:hAnsiTheme="minorHAnsi" w:cstheme="minorHAnsi"/>
        </w:rPr>
        <w:t>koje</w:t>
      </w:r>
      <w:r w:rsidRPr="00367BCE">
        <w:rPr>
          <w:rFonts w:asciiTheme="minorHAnsi" w:hAnsiTheme="minorHAnsi" w:cstheme="minorHAnsi"/>
          <w:lang w:val="sr-Cyrl-CS"/>
        </w:rPr>
        <w:t xml:space="preserve"> ć</w:t>
      </w:r>
      <w:r w:rsidRPr="00367BCE">
        <w:rPr>
          <w:rFonts w:asciiTheme="minorHAnsi" w:hAnsiTheme="minorHAnsi" w:cstheme="minorHAnsi"/>
        </w:rPr>
        <w:t>e</w:t>
      </w:r>
      <w:r w:rsidRPr="00367BCE">
        <w:rPr>
          <w:rFonts w:asciiTheme="minorHAnsi" w:hAnsiTheme="minorHAnsi" w:cstheme="minorHAnsi"/>
          <w:lang w:val="sr-Cyrl-CS"/>
        </w:rPr>
        <w:t xml:space="preserve"> </w:t>
      </w:r>
      <w:r w:rsidRPr="00367BCE">
        <w:rPr>
          <w:rFonts w:asciiTheme="minorHAnsi" w:hAnsiTheme="minorHAnsi" w:cstheme="minorHAnsi"/>
        </w:rPr>
        <w:t>Koncesionar</w:t>
      </w:r>
      <w:r w:rsidRPr="00367BCE">
        <w:rPr>
          <w:rFonts w:asciiTheme="minorHAnsi" w:hAnsiTheme="minorHAnsi" w:cstheme="minorHAnsi"/>
          <w:lang w:val="sr-Cyrl-CS"/>
        </w:rPr>
        <w:t xml:space="preserve"> </w:t>
      </w:r>
      <w:r w:rsidRPr="00367BCE">
        <w:rPr>
          <w:rFonts w:asciiTheme="minorHAnsi" w:hAnsiTheme="minorHAnsi" w:cstheme="minorHAnsi"/>
        </w:rPr>
        <w:t>vr</w:t>
      </w:r>
      <w:r w:rsidRPr="00367BCE">
        <w:rPr>
          <w:rFonts w:asciiTheme="minorHAnsi" w:hAnsiTheme="minorHAnsi" w:cstheme="minorHAnsi"/>
          <w:lang w:val="sr-Cyrl-CS"/>
        </w:rPr>
        <w:t>š</w:t>
      </w:r>
      <w:r w:rsidRPr="00367BCE">
        <w:rPr>
          <w:rFonts w:asciiTheme="minorHAnsi" w:hAnsiTheme="minorHAnsi" w:cstheme="minorHAnsi"/>
        </w:rPr>
        <w:t>iti</w:t>
      </w:r>
      <w:r w:rsidRPr="00367BCE">
        <w:rPr>
          <w:rFonts w:asciiTheme="minorHAnsi" w:hAnsiTheme="minorHAnsi" w:cstheme="minorHAnsi"/>
          <w:lang w:val="sr-Cyrl-CS"/>
        </w:rPr>
        <w:t xml:space="preserve"> </w:t>
      </w:r>
      <w:r w:rsidRPr="00367BCE">
        <w:rPr>
          <w:rFonts w:asciiTheme="minorHAnsi" w:hAnsiTheme="minorHAnsi" w:cstheme="minorHAnsi"/>
        </w:rPr>
        <w:t>u</w:t>
      </w:r>
      <w:r w:rsidRPr="00367BCE">
        <w:rPr>
          <w:rFonts w:asciiTheme="minorHAnsi" w:hAnsiTheme="minorHAnsi" w:cstheme="minorHAnsi"/>
          <w:lang w:val="sr-Cyrl-CS"/>
        </w:rPr>
        <w:t xml:space="preserve"> </w:t>
      </w:r>
      <w:r w:rsidRPr="00367BCE">
        <w:rPr>
          <w:rFonts w:asciiTheme="minorHAnsi" w:hAnsiTheme="minorHAnsi" w:cstheme="minorHAnsi"/>
        </w:rPr>
        <w:t>skladu</w:t>
      </w:r>
      <w:r w:rsidRPr="00367BCE">
        <w:rPr>
          <w:rFonts w:asciiTheme="minorHAnsi" w:hAnsiTheme="minorHAnsi" w:cstheme="minorHAnsi"/>
          <w:lang w:val="sr-Cyrl-CS"/>
        </w:rPr>
        <w:t xml:space="preserve"> </w:t>
      </w:r>
      <w:r w:rsidRPr="00367BCE">
        <w:rPr>
          <w:rFonts w:asciiTheme="minorHAnsi" w:hAnsiTheme="minorHAnsi" w:cstheme="minorHAnsi"/>
        </w:rPr>
        <w:t>sa</w:t>
      </w:r>
      <w:r w:rsidRPr="00367BCE">
        <w:rPr>
          <w:rFonts w:asciiTheme="minorHAnsi" w:hAnsiTheme="minorHAnsi" w:cstheme="minorHAnsi"/>
          <w:lang w:val="sr-Cyrl-CS"/>
        </w:rPr>
        <w:t xml:space="preserve"> </w:t>
      </w:r>
      <w:r w:rsidR="004170ED" w:rsidRPr="00367BCE">
        <w:rPr>
          <w:rFonts w:asciiTheme="minorHAnsi" w:hAnsiTheme="minorHAnsi" w:cstheme="minorHAnsi"/>
        </w:rPr>
        <w:t xml:space="preserve">zakonom, </w:t>
      </w:r>
      <w:r w:rsidRPr="00367BCE">
        <w:rPr>
          <w:rFonts w:asciiTheme="minorHAnsi" w:hAnsiTheme="minorHAnsi" w:cstheme="minorHAnsi"/>
        </w:rPr>
        <w:t>uslovima</w:t>
      </w:r>
      <w:r w:rsidRPr="00367BCE">
        <w:rPr>
          <w:rFonts w:asciiTheme="minorHAnsi" w:hAnsiTheme="minorHAnsi" w:cstheme="minorHAnsi"/>
          <w:lang w:val="sr-Cyrl-CS"/>
        </w:rPr>
        <w:t xml:space="preserve"> </w:t>
      </w:r>
      <w:r w:rsidRPr="00367BCE">
        <w:rPr>
          <w:rFonts w:asciiTheme="minorHAnsi" w:hAnsiTheme="minorHAnsi" w:cstheme="minorHAnsi"/>
        </w:rPr>
        <w:t>i</w:t>
      </w:r>
      <w:r w:rsidRPr="00367BCE">
        <w:rPr>
          <w:rFonts w:asciiTheme="minorHAnsi" w:hAnsiTheme="minorHAnsi" w:cstheme="minorHAnsi"/>
          <w:lang w:val="sr-Cyrl-CS"/>
        </w:rPr>
        <w:t xml:space="preserve"> </w:t>
      </w:r>
      <w:r w:rsidRPr="00367BCE">
        <w:rPr>
          <w:rFonts w:asciiTheme="minorHAnsi" w:hAnsiTheme="minorHAnsi" w:cstheme="minorHAnsi"/>
        </w:rPr>
        <w:t>rokovima</w:t>
      </w:r>
      <w:r w:rsidRPr="00367BCE">
        <w:rPr>
          <w:rFonts w:asciiTheme="minorHAnsi" w:hAnsiTheme="minorHAnsi" w:cstheme="minorHAnsi"/>
          <w:lang w:val="sr-Cyrl-CS"/>
        </w:rPr>
        <w:t xml:space="preserve"> </w:t>
      </w:r>
      <w:r w:rsidRPr="00367BCE">
        <w:rPr>
          <w:rFonts w:asciiTheme="minorHAnsi" w:hAnsiTheme="minorHAnsi" w:cstheme="minorHAnsi"/>
        </w:rPr>
        <w:t>navedenim</w:t>
      </w:r>
      <w:r w:rsidRPr="00367BCE">
        <w:rPr>
          <w:rFonts w:asciiTheme="minorHAnsi" w:hAnsiTheme="minorHAnsi" w:cstheme="minorHAnsi"/>
          <w:lang w:val="sr-Cyrl-CS"/>
        </w:rPr>
        <w:t xml:space="preserve"> </w:t>
      </w:r>
      <w:r w:rsidRPr="00367BCE">
        <w:rPr>
          <w:rFonts w:asciiTheme="minorHAnsi" w:hAnsiTheme="minorHAnsi" w:cstheme="minorHAnsi"/>
        </w:rPr>
        <w:t>u</w:t>
      </w:r>
      <w:r w:rsidRPr="00367BCE">
        <w:rPr>
          <w:rFonts w:asciiTheme="minorHAnsi" w:hAnsiTheme="minorHAnsi" w:cstheme="minorHAnsi"/>
          <w:lang w:val="sr-Cyrl-CS"/>
        </w:rPr>
        <w:t xml:space="preserve"> </w:t>
      </w:r>
      <w:r w:rsidRPr="00367BCE">
        <w:rPr>
          <w:rFonts w:asciiTheme="minorHAnsi" w:hAnsiTheme="minorHAnsi" w:cstheme="minorHAnsi"/>
        </w:rPr>
        <w:t>ovom</w:t>
      </w:r>
      <w:r w:rsidRPr="00367BCE">
        <w:rPr>
          <w:rFonts w:asciiTheme="minorHAnsi" w:hAnsiTheme="minorHAnsi" w:cstheme="minorHAnsi"/>
          <w:lang w:val="sr-Cyrl-CS"/>
        </w:rPr>
        <w:t xml:space="preserve"> </w:t>
      </w:r>
      <w:r w:rsidRPr="00367BCE">
        <w:rPr>
          <w:rFonts w:asciiTheme="minorHAnsi" w:hAnsiTheme="minorHAnsi" w:cstheme="minorHAnsi"/>
        </w:rPr>
        <w:t>Ugovoru</w:t>
      </w:r>
      <w:r w:rsidRPr="00367BCE">
        <w:rPr>
          <w:rFonts w:asciiTheme="minorHAnsi" w:hAnsiTheme="minorHAnsi" w:cstheme="minorHAnsi"/>
          <w:lang w:val="sr-Cyrl-CS"/>
        </w:rPr>
        <w:t xml:space="preserve">, </w:t>
      </w:r>
      <w:r w:rsidRPr="00367BCE">
        <w:rPr>
          <w:rFonts w:asciiTheme="minorHAnsi" w:hAnsiTheme="minorHAnsi" w:cstheme="minorHAnsi"/>
        </w:rPr>
        <w:t>tehni</w:t>
      </w:r>
      <w:r w:rsidRPr="00367BCE">
        <w:rPr>
          <w:rFonts w:asciiTheme="minorHAnsi" w:hAnsiTheme="minorHAnsi" w:cstheme="minorHAnsi"/>
          <w:lang w:val="sr-Cyrl-CS"/>
        </w:rPr>
        <w:t>č</w:t>
      </w:r>
      <w:r w:rsidRPr="00367BCE">
        <w:rPr>
          <w:rFonts w:asciiTheme="minorHAnsi" w:hAnsiTheme="minorHAnsi" w:cstheme="minorHAnsi"/>
        </w:rPr>
        <w:t>kom</w:t>
      </w:r>
      <w:r w:rsidRPr="00367BCE">
        <w:rPr>
          <w:rFonts w:asciiTheme="minorHAnsi" w:hAnsiTheme="minorHAnsi" w:cstheme="minorHAnsi"/>
          <w:lang w:val="sr-Cyrl-CS"/>
        </w:rPr>
        <w:t xml:space="preserve"> </w:t>
      </w:r>
      <w:r w:rsidRPr="00367BCE">
        <w:rPr>
          <w:rFonts w:asciiTheme="minorHAnsi" w:hAnsiTheme="minorHAnsi" w:cstheme="minorHAnsi"/>
        </w:rPr>
        <w:t xml:space="preserve">dokumentacijom, </w:t>
      </w:r>
      <w:r w:rsidRPr="00367BCE">
        <w:rPr>
          <w:rFonts w:asciiTheme="minorHAnsi" w:hAnsiTheme="minorHAnsi" w:cstheme="minorHAnsi"/>
          <w:lang w:val="sr-Latn-CS"/>
        </w:rPr>
        <w:t>izdatim saglasnostima i odobrenjima</w:t>
      </w:r>
      <w:r w:rsidRPr="00367BCE">
        <w:rPr>
          <w:rFonts w:asciiTheme="minorHAnsi" w:hAnsiTheme="minorHAnsi" w:cstheme="minorHAnsi"/>
          <w:lang w:val="sr-Cyrl-CS"/>
        </w:rPr>
        <w:t>.</w:t>
      </w:r>
    </w:p>
    <w:p w:rsidR="003D2EBC" w:rsidRPr="003D2EBC" w:rsidRDefault="001059DE" w:rsidP="003D2EBC">
      <w:pPr>
        <w:pStyle w:val="BodyText"/>
        <w:numPr>
          <w:ilvl w:val="0"/>
          <w:numId w:val="35"/>
        </w:numPr>
        <w:spacing w:after="0" w:line="360" w:lineRule="auto"/>
        <w:ind w:left="360"/>
        <w:jc w:val="both"/>
        <w:rPr>
          <w:rFonts w:asciiTheme="minorHAnsi" w:hAnsiTheme="minorHAnsi" w:cstheme="minorHAnsi"/>
          <w:bCs/>
          <w:lang w:val="sr-Latn-CS"/>
        </w:rPr>
      </w:pPr>
      <w:r w:rsidRPr="00367BCE">
        <w:rPr>
          <w:rFonts w:asciiTheme="minorHAnsi" w:hAnsiTheme="minorHAnsi" w:cstheme="minorHAnsi"/>
          <w:bCs/>
          <w:lang w:val="sr-Latn-CS"/>
        </w:rPr>
        <w:t>Ugovorne strane su saglasne da Koncesiona</w:t>
      </w:r>
      <w:r w:rsidR="00194367" w:rsidRPr="00367BCE">
        <w:rPr>
          <w:rFonts w:asciiTheme="minorHAnsi" w:hAnsiTheme="minorHAnsi" w:cstheme="minorHAnsi"/>
          <w:bCs/>
          <w:lang w:val="sr-Latn-CS"/>
        </w:rPr>
        <w:t>r,</w:t>
      </w:r>
      <w:r w:rsidRPr="00367BCE">
        <w:rPr>
          <w:rFonts w:asciiTheme="minorHAnsi" w:hAnsiTheme="minorHAnsi" w:cstheme="minorHAnsi"/>
          <w:bCs/>
          <w:lang w:val="sr-Latn-CS"/>
        </w:rPr>
        <w:t xml:space="preserve"> po osnovu ovog Ugovora</w:t>
      </w:r>
      <w:r w:rsidR="00651CC6" w:rsidRPr="00367BCE">
        <w:rPr>
          <w:rFonts w:asciiTheme="minorHAnsi" w:hAnsiTheme="minorHAnsi" w:cstheme="minorHAnsi"/>
          <w:bCs/>
          <w:lang w:val="sr-Latn-CS"/>
        </w:rPr>
        <w:t>,</w:t>
      </w:r>
      <w:r w:rsidRPr="00367BCE">
        <w:rPr>
          <w:rFonts w:asciiTheme="minorHAnsi" w:hAnsiTheme="minorHAnsi" w:cstheme="minorHAnsi"/>
          <w:bCs/>
          <w:lang w:val="sr-Latn-CS"/>
        </w:rPr>
        <w:t xml:space="preserve"> nema pravo da u okviru Istražno – eksploatacionog prostora vrši detaljna geološka istraživanja i eksploataciju drugih mineralnih sirovina.</w:t>
      </w:r>
    </w:p>
    <w:p w:rsidR="00ED2B21" w:rsidRPr="00367BCE" w:rsidRDefault="003A75B3" w:rsidP="001059DE">
      <w:pPr>
        <w:pStyle w:val="ListParagraph"/>
        <w:numPr>
          <w:ilvl w:val="0"/>
          <w:numId w:val="4"/>
        </w:numPr>
        <w:jc w:val="left"/>
        <w:rPr>
          <w:rFonts w:asciiTheme="minorHAnsi" w:hAnsiTheme="minorHAnsi" w:cstheme="minorHAnsi"/>
          <w:b/>
          <w:szCs w:val="24"/>
          <w:lang w:val="sr-Latn-CS"/>
        </w:rPr>
      </w:pPr>
      <w:r w:rsidRPr="00367BCE">
        <w:rPr>
          <w:rFonts w:asciiTheme="minorHAnsi" w:hAnsiTheme="minorHAnsi" w:cstheme="minorHAnsi"/>
          <w:b/>
          <w:szCs w:val="24"/>
          <w:lang w:val="sr-Latn-CS"/>
        </w:rPr>
        <w:t>I</w:t>
      </w:r>
      <w:r w:rsidR="004E3A3A" w:rsidRPr="00367BCE">
        <w:rPr>
          <w:rFonts w:asciiTheme="minorHAnsi" w:hAnsiTheme="minorHAnsi" w:cstheme="minorHAnsi"/>
          <w:b/>
          <w:szCs w:val="24"/>
          <w:lang w:val="sr-Latn-CS"/>
        </w:rPr>
        <w:t>stražno-eksploatacioni prostor</w:t>
      </w:r>
    </w:p>
    <w:p w:rsidR="00ED2B21" w:rsidRPr="00367BCE" w:rsidRDefault="00ED2B21" w:rsidP="001059DE">
      <w:pPr>
        <w:pStyle w:val="ListParagraph"/>
        <w:numPr>
          <w:ilvl w:val="0"/>
          <w:numId w:val="5"/>
        </w:numPr>
        <w:rPr>
          <w:rFonts w:asciiTheme="minorHAnsi" w:hAnsiTheme="minorHAnsi" w:cstheme="minorHAnsi"/>
          <w:vanish/>
          <w:szCs w:val="24"/>
          <w:lang w:val="sr-Latn-CS"/>
        </w:rPr>
      </w:pPr>
    </w:p>
    <w:p w:rsidR="00ED2B21" w:rsidRPr="00367BCE" w:rsidRDefault="00ED2B21" w:rsidP="001059DE">
      <w:pPr>
        <w:pStyle w:val="ListParagraph"/>
        <w:numPr>
          <w:ilvl w:val="0"/>
          <w:numId w:val="5"/>
        </w:numPr>
        <w:rPr>
          <w:rFonts w:asciiTheme="minorHAnsi" w:hAnsiTheme="minorHAnsi" w:cstheme="minorHAnsi"/>
          <w:vanish/>
          <w:szCs w:val="24"/>
          <w:lang w:val="sr-Latn-CS"/>
        </w:rPr>
      </w:pPr>
    </w:p>
    <w:p w:rsidR="00ED2B21" w:rsidRPr="00367BCE" w:rsidRDefault="00ED2B21" w:rsidP="001059DE">
      <w:pPr>
        <w:pStyle w:val="ListParagraph"/>
        <w:numPr>
          <w:ilvl w:val="0"/>
          <w:numId w:val="5"/>
        </w:numPr>
        <w:rPr>
          <w:rFonts w:asciiTheme="minorHAnsi" w:hAnsiTheme="minorHAnsi" w:cstheme="minorHAnsi"/>
          <w:vanish/>
          <w:szCs w:val="24"/>
          <w:lang w:val="sr-Latn-CS"/>
        </w:rPr>
      </w:pPr>
    </w:p>
    <w:p w:rsidR="00ED2B21" w:rsidRPr="00367BCE" w:rsidRDefault="003A75B3" w:rsidP="001059DE">
      <w:pPr>
        <w:pStyle w:val="ListParagraph"/>
        <w:numPr>
          <w:ilvl w:val="0"/>
          <w:numId w:val="7"/>
        </w:numPr>
        <w:ind w:left="360" w:hanging="270"/>
        <w:rPr>
          <w:rFonts w:asciiTheme="minorHAnsi" w:hAnsiTheme="minorHAnsi" w:cstheme="minorHAnsi"/>
          <w:b/>
          <w:szCs w:val="24"/>
          <w:lang w:val="sr-Latn-CS"/>
        </w:rPr>
      </w:pPr>
      <w:r w:rsidRPr="00367BCE">
        <w:rPr>
          <w:rFonts w:asciiTheme="minorHAnsi" w:hAnsiTheme="minorHAnsi" w:cstheme="minorHAnsi"/>
          <w:szCs w:val="24"/>
          <w:lang w:val="sr-Latn-CS"/>
        </w:rPr>
        <w:t>Istraž</w:t>
      </w:r>
      <w:r w:rsidR="0038432A" w:rsidRPr="00367BCE">
        <w:rPr>
          <w:rFonts w:asciiTheme="minorHAnsi" w:hAnsiTheme="minorHAnsi" w:cstheme="minorHAnsi"/>
          <w:szCs w:val="24"/>
          <w:lang w:val="sr-Latn-CS"/>
        </w:rPr>
        <w:t>no-eksploatacioni prostor „Stola“</w:t>
      </w:r>
      <w:r w:rsidR="00C82C3F" w:rsidRPr="00367BCE">
        <w:rPr>
          <w:rFonts w:asciiTheme="minorHAnsi" w:hAnsiTheme="minorHAnsi" w:cstheme="minorHAnsi"/>
          <w:szCs w:val="24"/>
          <w:lang w:val="sr-Latn-CS"/>
        </w:rPr>
        <w:t xml:space="preserve">, na kojem je utvrđena </w:t>
      </w:r>
      <w:r w:rsidR="00230D8E" w:rsidRPr="00367BCE">
        <w:rPr>
          <w:rFonts w:asciiTheme="minorHAnsi" w:hAnsiTheme="minorHAnsi" w:cstheme="minorHAnsi"/>
          <w:szCs w:val="24"/>
          <w:lang w:val="sr-Latn-CS"/>
        </w:rPr>
        <w:t>M</w:t>
      </w:r>
      <w:r w:rsidR="004C6989" w:rsidRPr="00367BCE">
        <w:rPr>
          <w:rFonts w:asciiTheme="minorHAnsi" w:hAnsiTheme="minorHAnsi" w:cstheme="minorHAnsi"/>
          <w:szCs w:val="24"/>
          <w:lang w:val="sr-Latn-CS"/>
        </w:rPr>
        <w:t>iner</w:t>
      </w:r>
      <w:r w:rsidR="00D573B8" w:rsidRPr="00367BCE">
        <w:rPr>
          <w:rFonts w:asciiTheme="minorHAnsi" w:hAnsiTheme="minorHAnsi" w:cstheme="minorHAnsi"/>
          <w:szCs w:val="24"/>
          <w:lang w:val="sr-Latn-CS"/>
        </w:rPr>
        <w:t>alna sirovina</w:t>
      </w:r>
      <w:r w:rsidR="00651CC6" w:rsidRPr="00367BCE">
        <w:rPr>
          <w:rFonts w:asciiTheme="minorHAnsi" w:hAnsiTheme="minorHAnsi" w:cstheme="minorHAnsi"/>
          <w:szCs w:val="24"/>
          <w:lang w:val="sr-Latn-CS"/>
        </w:rPr>
        <w:t xml:space="preserve">, </w:t>
      </w:r>
      <w:r w:rsidR="00D573B8" w:rsidRPr="00367BCE">
        <w:rPr>
          <w:rFonts w:asciiTheme="minorHAnsi" w:hAnsiTheme="minorHAnsi" w:cstheme="minorHAnsi"/>
          <w:szCs w:val="24"/>
          <w:lang w:val="sr-Latn-CS"/>
        </w:rPr>
        <w:t xml:space="preserve"> koja je predmet</w:t>
      </w:r>
      <w:r w:rsidR="004C6989" w:rsidRPr="00367BCE">
        <w:rPr>
          <w:rFonts w:asciiTheme="minorHAnsi" w:hAnsiTheme="minorHAnsi" w:cstheme="minorHAnsi"/>
          <w:szCs w:val="24"/>
          <w:lang w:val="sr-Latn-CS"/>
        </w:rPr>
        <w:t xml:space="preserve"> ovog Ugovora</w:t>
      </w:r>
      <w:r w:rsidR="00D573B8" w:rsidRPr="00367BCE">
        <w:rPr>
          <w:rFonts w:asciiTheme="minorHAnsi" w:hAnsiTheme="minorHAnsi" w:cstheme="minorHAnsi"/>
          <w:szCs w:val="24"/>
          <w:lang w:val="sr-Latn-CS"/>
        </w:rPr>
        <w:t>,</w:t>
      </w:r>
      <w:r w:rsidR="00C82C3F" w:rsidRPr="00367BCE">
        <w:rPr>
          <w:rFonts w:asciiTheme="minorHAnsi" w:hAnsiTheme="minorHAnsi" w:cstheme="minorHAnsi"/>
          <w:szCs w:val="24"/>
          <w:lang w:val="sr-Latn-CS"/>
        </w:rPr>
        <w:t xml:space="preserve"> </w:t>
      </w:r>
      <w:r w:rsidRPr="00367BCE">
        <w:rPr>
          <w:rFonts w:asciiTheme="minorHAnsi" w:hAnsiTheme="minorHAnsi" w:cstheme="minorHAnsi"/>
          <w:szCs w:val="24"/>
          <w:lang w:val="sr-Latn-CS"/>
        </w:rPr>
        <w:t>administrati</w:t>
      </w:r>
      <w:r w:rsidR="00D573B8" w:rsidRPr="00367BCE">
        <w:rPr>
          <w:rFonts w:asciiTheme="minorHAnsi" w:hAnsiTheme="minorHAnsi" w:cstheme="minorHAnsi"/>
          <w:szCs w:val="24"/>
          <w:lang w:val="sr-Latn-CS"/>
        </w:rPr>
        <w:t>v</w:t>
      </w:r>
      <w:r w:rsidR="00367BCE" w:rsidRPr="00367BCE">
        <w:rPr>
          <w:rFonts w:asciiTheme="minorHAnsi" w:hAnsiTheme="minorHAnsi" w:cstheme="minorHAnsi"/>
          <w:szCs w:val="24"/>
          <w:lang w:val="sr-Latn-CS"/>
        </w:rPr>
        <w:t>no pripada opštini Danilovgrad</w:t>
      </w:r>
      <w:r w:rsidRPr="00367BCE">
        <w:rPr>
          <w:rFonts w:asciiTheme="minorHAnsi" w:hAnsiTheme="minorHAnsi" w:cstheme="minorHAnsi"/>
          <w:szCs w:val="24"/>
          <w:lang w:val="sr-Latn-CS"/>
        </w:rPr>
        <w:t>, a bliže je određen u Koncesionom aktu.</w:t>
      </w:r>
    </w:p>
    <w:p w:rsidR="00367BCE" w:rsidRPr="003D2EBC" w:rsidRDefault="003A75B3" w:rsidP="003D2EBC">
      <w:pPr>
        <w:pStyle w:val="ListParagraph"/>
        <w:numPr>
          <w:ilvl w:val="0"/>
          <w:numId w:val="7"/>
        </w:numPr>
        <w:ind w:left="360" w:hanging="270"/>
        <w:rPr>
          <w:rFonts w:asciiTheme="minorHAnsi" w:hAnsiTheme="minorHAnsi" w:cstheme="minorHAnsi"/>
          <w:b/>
          <w:szCs w:val="24"/>
          <w:lang w:val="sr-Latn-CS"/>
        </w:rPr>
      </w:pPr>
      <w:r w:rsidRPr="00367BCE">
        <w:rPr>
          <w:rFonts w:asciiTheme="minorHAnsi" w:hAnsiTheme="minorHAnsi" w:cstheme="minorHAnsi"/>
          <w:szCs w:val="24"/>
          <w:lang w:val="sr-Latn-CS"/>
        </w:rPr>
        <w:t>Istraž</w:t>
      </w:r>
      <w:r w:rsidR="00367BCE" w:rsidRPr="00367BCE">
        <w:rPr>
          <w:rFonts w:asciiTheme="minorHAnsi" w:hAnsiTheme="minorHAnsi" w:cstheme="minorHAnsi"/>
          <w:szCs w:val="24"/>
          <w:lang w:val="sr-Latn-CS"/>
        </w:rPr>
        <w:t>no-eksploatacioni prostor „Stola“</w:t>
      </w:r>
      <w:r w:rsidRPr="00367BCE">
        <w:rPr>
          <w:rFonts w:asciiTheme="minorHAnsi" w:hAnsiTheme="minorHAnsi" w:cstheme="minorHAnsi"/>
          <w:szCs w:val="24"/>
          <w:lang w:val="sr-Latn-CS"/>
        </w:rPr>
        <w:t>, obu</w:t>
      </w:r>
      <w:r w:rsidR="00D573B8" w:rsidRPr="00367BCE">
        <w:rPr>
          <w:rFonts w:asciiTheme="minorHAnsi" w:hAnsiTheme="minorHAnsi" w:cstheme="minorHAnsi"/>
          <w:szCs w:val="24"/>
          <w:lang w:val="sr-Latn-CS"/>
        </w:rPr>
        <w:t>hva</w:t>
      </w:r>
      <w:r w:rsidR="00367BCE" w:rsidRPr="00367BCE">
        <w:rPr>
          <w:rFonts w:asciiTheme="minorHAnsi" w:hAnsiTheme="minorHAnsi" w:cstheme="minorHAnsi"/>
          <w:szCs w:val="24"/>
          <w:lang w:val="sr-Latn-CS"/>
        </w:rPr>
        <w:t xml:space="preserve">ta ukupnu površinu od 91.352 </w:t>
      </w:r>
      <w:r w:rsidRPr="00367BCE">
        <w:rPr>
          <w:rFonts w:asciiTheme="minorHAnsi" w:hAnsiTheme="minorHAnsi" w:cstheme="minorHAnsi"/>
          <w:szCs w:val="24"/>
          <w:lang w:val="sr-Latn-CS"/>
        </w:rPr>
        <w:t>m</w:t>
      </w:r>
      <w:r w:rsidRPr="00367BCE">
        <w:rPr>
          <w:rFonts w:asciiTheme="minorHAnsi" w:hAnsiTheme="minorHAnsi" w:cstheme="minorHAnsi"/>
          <w:szCs w:val="24"/>
          <w:vertAlign w:val="superscript"/>
          <w:lang w:val="sr-Latn-CS"/>
        </w:rPr>
        <w:t>2</w:t>
      </w:r>
      <w:r w:rsidR="00367BCE" w:rsidRPr="00367BCE">
        <w:rPr>
          <w:rFonts w:asciiTheme="minorHAnsi" w:hAnsiTheme="minorHAnsi" w:cstheme="minorHAnsi"/>
          <w:szCs w:val="24"/>
          <w:lang w:val="sr-Latn-CS"/>
        </w:rPr>
        <w:t>, odnosno 9,1352</w:t>
      </w:r>
      <w:r w:rsidRPr="00367BCE">
        <w:rPr>
          <w:rFonts w:asciiTheme="minorHAnsi" w:hAnsiTheme="minorHAnsi" w:cstheme="minorHAnsi"/>
          <w:szCs w:val="24"/>
          <w:lang w:val="sr-Latn-CS"/>
        </w:rPr>
        <w:t xml:space="preserve"> ha</w:t>
      </w:r>
      <w:r w:rsidR="00C82C3F" w:rsidRPr="00367BCE">
        <w:rPr>
          <w:rFonts w:asciiTheme="minorHAnsi" w:hAnsiTheme="minorHAnsi" w:cstheme="minorHAnsi"/>
          <w:szCs w:val="24"/>
          <w:lang w:val="sr-Latn-CS"/>
        </w:rPr>
        <w:t xml:space="preserve">, i ograničen </w:t>
      </w:r>
      <w:r w:rsidRPr="00367BCE">
        <w:rPr>
          <w:rFonts w:asciiTheme="minorHAnsi" w:hAnsiTheme="minorHAnsi" w:cstheme="minorHAnsi"/>
          <w:szCs w:val="24"/>
        </w:rPr>
        <w:t>je pravim linijama koje prolaze kr</w:t>
      </w:r>
      <w:r w:rsidR="00651CC6" w:rsidRPr="00367BCE">
        <w:rPr>
          <w:rFonts w:asciiTheme="minorHAnsi" w:hAnsiTheme="minorHAnsi" w:cstheme="minorHAnsi"/>
          <w:szCs w:val="24"/>
        </w:rPr>
        <w:t>oz konturne tačke</w:t>
      </w:r>
      <w:r w:rsidRPr="00367BCE">
        <w:rPr>
          <w:rFonts w:asciiTheme="minorHAnsi" w:hAnsiTheme="minorHAnsi" w:cstheme="minorHAnsi"/>
          <w:szCs w:val="24"/>
        </w:rPr>
        <w:t xml:space="preserve">, sa sljedećim koordinatama: </w:t>
      </w:r>
    </w:p>
    <w:p w:rsidR="00367BCE" w:rsidRPr="00B9336B" w:rsidRDefault="00367BCE" w:rsidP="00367BCE">
      <w:pPr>
        <w:spacing w:after="0" w:line="240" w:lineRule="auto"/>
        <w:rPr>
          <w:sz w:val="24"/>
          <w:szCs w:val="24"/>
          <w:lang w:val="sr-Latn-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4"/>
        <w:gridCol w:w="3192"/>
        <w:gridCol w:w="3084"/>
      </w:tblGrid>
      <w:tr w:rsidR="00367BCE" w:rsidRPr="00367BCE" w:rsidTr="00F61AD1">
        <w:tc>
          <w:tcPr>
            <w:tcW w:w="3084" w:type="dxa"/>
            <w:tcBorders>
              <w:top w:val="thinThickSmallGap" w:sz="18" w:space="0" w:color="auto"/>
              <w:left w:val="thinThickSmallGap" w:sz="18" w:space="0" w:color="auto"/>
              <w:bottom w:val="double" w:sz="4" w:space="0" w:color="auto"/>
              <w:right w:val="single" w:sz="4" w:space="0" w:color="auto"/>
            </w:tcBorders>
            <w:shd w:val="clear" w:color="auto" w:fill="F79646" w:themeFill="accent6"/>
          </w:tcPr>
          <w:p w:rsidR="00367BCE" w:rsidRPr="00367BCE" w:rsidRDefault="00367BCE" w:rsidP="00F61AD1">
            <w:pPr>
              <w:spacing w:after="0" w:line="240" w:lineRule="auto"/>
              <w:jc w:val="center"/>
              <w:rPr>
                <w:rFonts w:cstheme="minorHAnsi"/>
                <w:b/>
                <w:sz w:val="24"/>
                <w:szCs w:val="24"/>
              </w:rPr>
            </w:pPr>
            <w:r w:rsidRPr="00367BCE">
              <w:rPr>
                <w:rFonts w:cstheme="minorHAnsi"/>
                <w:b/>
                <w:sz w:val="24"/>
                <w:szCs w:val="24"/>
              </w:rPr>
              <w:t>Konturna tačka</w:t>
            </w:r>
          </w:p>
        </w:tc>
        <w:tc>
          <w:tcPr>
            <w:tcW w:w="3192" w:type="dxa"/>
            <w:tcBorders>
              <w:top w:val="thinThickSmallGap" w:sz="18" w:space="0" w:color="auto"/>
              <w:left w:val="single" w:sz="4" w:space="0" w:color="auto"/>
              <w:bottom w:val="double" w:sz="4" w:space="0" w:color="auto"/>
            </w:tcBorders>
            <w:shd w:val="clear" w:color="auto" w:fill="F79646" w:themeFill="accent6"/>
          </w:tcPr>
          <w:p w:rsidR="00367BCE" w:rsidRPr="00367BCE" w:rsidRDefault="00367BCE" w:rsidP="00F61AD1">
            <w:pPr>
              <w:spacing w:after="0" w:line="240" w:lineRule="auto"/>
              <w:jc w:val="center"/>
              <w:rPr>
                <w:rFonts w:cstheme="minorHAnsi"/>
                <w:b/>
                <w:sz w:val="24"/>
                <w:szCs w:val="24"/>
              </w:rPr>
            </w:pPr>
            <w:r w:rsidRPr="00367BCE">
              <w:rPr>
                <w:rFonts w:cstheme="minorHAnsi"/>
                <w:b/>
                <w:sz w:val="24"/>
                <w:szCs w:val="24"/>
              </w:rPr>
              <w:t>x</w:t>
            </w:r>
          </w:p>
        </w:tc>
        <w:tc>
          <w:tcPr>
            <w:tcW w:w="3084" w:type="dxa"/>
            <w:tcBorders>
              <w:top w:val="thinThickSmallGap" w:sz="18" w:space="0" w:color="auto"/>
              <w:bottom w:val="double" w:sz="4" w:space="0" w:color="auto"/>
              <w:right w:val="thinThickSmallGap" w:sz="18" w:space="0" w:color="auto"/>
            </w:tcBorders>
            <w:shd w:val="clear" w:color="auto" w:fill="F79646" w:themeFill="accent6"/>
          </w:tcPr>
          <w:p w:rsidR="00367BCE" w:rsidRPr="00367BCE" w:rsidRDefault="00367BCE" w:rsidP="00F61AD1">
            <w:pPr>
              <w:spacing w:after="0" w:line="240" w:lineRule="auto"/>
              <w:jc w:val="center"/>
              <w:rPr>
                <w:rFonts w:cstheme="minorHAnsi"/>
                <w:b/>
                <w:sz w:val="24"/>
                <w:szCs w:val="24"/>
              </w:rPr>
            </w:pPr>
            <w:r w:rsidRPr="00367BCE">
              <w:rPr>
                <w:rFonts w:cstheme="minorHAnsi"/>
                <w:b/>
                <w:sz w:val="24"/>
                <w:szCs w:val="24"/>
              </w:rPr>
              <w:t>y</w:t>
            </w:r>
          </w:p>
        </w:tc>
      </w:tr>
      <w:tr w:rsidR="00367BCE" w:rsidRPr="00367BCE" w:rsidTr="00F61AD1">
        <w:tc>
          <w:tcPr>
            <w:tcW w:w="3084" w:type="dxa"/>
            <w:tcBorders>
              <w:top w:val="double" w:sz="4" w:space="0" w:color="auto"/>
              <w:lef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A</w:t>
            </w:r>
          </w:p>
        </w:tc>
        <w:tc>
          <w:tcPr>
            <w:tcW w:w="3192" w:type="dxa"/>
            <w:tcBorders>
              <w:top w:val="double" w:sz="4"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4 719 469</w:t>
            </w:r>
          </w:p>
        </w:tc>
        <w:tc>
          <w:tcPr>
            <w:tcW w:w="3084" w:type="dxa"/>
            <w:tcBorders>
              <w:top w:val="double" w:sz="4" w:space="0" w:color="auto"/>
              <w:righ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6 595 046</w:t>
            </w:r>
          </w:p>
        </w:tc>
      </w:tr>
      <w:tr w:rsidR="00367BCE" w:rsidRPr="00367BCE" w:rsidTr="00F61AD1">
        <w:tc>
          <w:tcPr>
            <w:tcW w:w="3084" w:type="dxa"/>
            <w:tcBorders>
              <w:lef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B</w:t>
            </w:r>
          </w:p>
        </w:tc>
        <w:tc>
          <w:tcPr>
            <w:tcW w:w="3192" w:type="dxa"/>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4 719 362</w:t>
            </w:r>
          </w:p>
        </w:tc>
        <w:tc>
          <w:tcPr>
            <w:tcW w:w="3084" w:type="dxa"/>
            <w:tcBorders>
              <w:righ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6 595 180</w:t>
            </w:r>
          </w:p>
        </w:tc>
      </w:tr>
      <w:tr w:rsidR="00367BCE" w:rsidRPr="00367BCE" w:rsidTr="00F61AD1">
        <w:tc>
          <w:tcPr>
            <w:tcW w:w="3084" w:type="dxa"/>
            <w:tcBorders>
              <w:lef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C</w:t>
            </w:r>
          </w:p>
        </w:tc>
        <w:tc>
          <w:tcPr>
            <w:tcW w:w="3192" w:type="dxa"/>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4 719 580</w:t>
            </w:r>
          </w:p>
        </w:tc>
        <w:tc>
          <w:tcPr>
            <w:tcW w:w="3084" w:type="dxa"/>
            <w:tcBorders>
              <w:righ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6 595 472</w:t>
            </w:r>
          </w:p>
        </w:tc>
      </w:tr>
      <w:tr w:rsidR="00367BCE" w:rsidRPr="00367BCE" w:rsidTr="00F61AD1">
        <w:tc>
          <w:tcPr>
            <w:tcW w:w="3084" w:type="dxa"/>
            <w:tcBorders>
              <w:left w:val="thinThickSmallGap" w:sz="18" w:space="0" w:color="auto"/>
              <w:bottom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D</w:t>
            </w:r>
          </w:p>
        </w:tc>
        <w:tc>
          <w:tcPr>
            <w:tcW w:w="3192" w:type="dxa"/>
            <w:tcBorders>
              <w:bottom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4 719 761</w:t>
            </w:r>
          </w:p>
        </w:tc>
        <w:tc>
          <w:tcPr>
            <w:tcW w:w="3084" w:type="dxa"/>
            <w:tcBorders>
              <w:bottom w:val="thinThickSmallGap" w:sz="18" w:space="0" w:color="auto"/>
              <w:right w:val="thinThickSmallGap" w:sz="18" w:space="0" w:color="auto"/>
            </w:tcBorders>
          </w:tcPr>
          <w:p w:rsidR="00367BCE" w:rsidRPr="00367BCE" w:rsidRDefault="00367BCE" w:rsidP="00F61AD1">
            <w:pPr>
              <w:spacing w:after="0" w:line="240" w:lineRule="auto"/>
              <w:jc w:val="center"/>
              <w:rPr>
                <w:rFonts w:cstheme="minorHAnsi"/>
                <w:sz w:val="24"/>
                <w:szCs w:val="24"/>
              </w:rPr>
            </w:pPr>
            <w:r w:rsidRPr="00367BCE">
              <w:rPr>
                <w:rFonts w:cstheme="minorHAnsi"/>
                <w:sz w:val="24"/>
                <w:szCs w:val="24"/>
              </w:rPr>
              <w:t>6 595 227</w:t>
            </w:r>
          </w:p>
        </w:tc>
      </w:tr>
    </w:tbl>
    <w:p w:rsidR="00C82C3F" w:rsidRDefault="00C82C3F">
      <w:pPr>
        <w:rPr>
          <w:rFonts w:cstheme="minorHAnsi"/>
          <w:sz w:val="24"/>
          <w:szCs w:val="24"/>
        </w:rPr>
      </w:pPr>
    </w:p>
    <w:p w:rsidR="003D2EBC" w:rsidRPr="00367BCE" w:rsidRDefault="003D2EBC">
      <w:pPr>
        <w:rPr>
          <w:rFonts w:cstheme="minorHAnsi"/>
          <w:sz w:val="24"/>
          <w:szCs w:val="24"/>
        </w:rPr>
      </w:pPr>
    </w:p>
    <w:p w:rsidR="001D43AD" w:rsidRDefault="00292FB3" w:rsidP="003D2EBC">
      <w:pPr>
        <w:pStyle w:val="ListParagraph"/>
        <w:numPr>
          <w:ilvl w:val="0"/>
          <w:numId w:val="4"/>
        </w:numPr>
        <w:spacing w:after="0"/>
        <w:jc w:val="left"/>
        <w:rPr>
          <w:rFonts w:asciiTheme="minorHAnsi" w:hAnsiTheme="minorHAnsi" w:cstheme="minorHAnsi"/>
          <w:b/>
          <w:szCs w:val="24"/>
          <w:lang w:val="sr-Latn-CS"/>
        </w:rPr>
      </w:pPr>
      <w:r w:rsidRPr="00367BCE">
        <w:rPr>
          <w:rFonts w:asciiTheme="minorHAnsi" w:hAnsiTheme="minorHAnsi" w:cstheme="minorHAnsi"/>
          <w:b/>
          <w:szCs w:val="24"/>
          <w:lang w:val="sr-Latn-CS"/>
        </w:rPr>
        <w:lastRenderedPageBreak/>
        <w:t>U</w:t>
      </w:r>
      <w:r w:rsidR="004E3A3A" w:rsidRPr="00367BCE">
        <w:rPr>
          <w:rFonts w:asciiTheme="minorHAnsi" w:hAnsiTheme="minorHAnsi" w:cstheme="minorHAnsi"/>
          <w:b/>
          <w:szCs w:val="24"/>
          <w:lang w:val="sr-Latn-CS"/>
        </w:rPr>
        <w:t xml:space="preserve">slovi obavljanja </w:t>
      </w:r>
      <w:r w:rsidR="00A11B35" w:rsidRPr="00367BCE">
        <w:rPr>
          <w:rFonts w:asciiTheme="minorHAnsi" w:hAnsiTheme="minorHAnsi" w:cstheme="minorHAnsi"/>
          <w:b/>
          <w:szCs w:val="24"/>
          <w:lang w:val="sr-Latn-CS"/>
        </w:rPr>
        <w:t>K</w:t>
      </w:r>
      <w:r w:rsidR="004E3A3A" w:rsidRPr="00367BCE">
        <w:rPr>
          <w:rFonts w:asciiTheme="minorHAnsi" w:hAnsiTheme="minorHAnsi" w:cstheme="minorHAnsi"/>
          <w:b/>
          <w:szCs w:val="24"/>
          <w:lang w:val="sr-Latn-CS"/>
        </w:rPr>
        <w:t>oncesione djelatnosti</w:t>
      </w:r>
    </w:p>
    <w:p w:rsidR="003D2EBC" w:rsidRPr="003D2EBC" w:rsidRDefault="003D2EBC" w:rsidP="003D2EBC">
      <w:pPr>
        <w:spacing w:after="0"/>
        <w:rPr>
          <w:rFonts w:cstheme="minorHAnsi"/>
          <w:b/>
          <w:szCs w:val="24"/>
          <w:lang w:val="sr-Latn-CS"/>
        </w:rPr>
      </w:pPr>
    </w:p>
    <w:p w:rsidR="00292FB3" w:rsidRPr="00367BCE" w:rsidRDefault="00292FB3" w:rsidP="001059DE">
      <w:pPr>
        <w:pStyle w:val="ListParagraph"/>
        <w:numPr>
          <w:ilvl w:val="0"/>
          <w:numId w:val="14"/>
        </w:numPr>
        <w:rPr>
          <w:rFonts w:asciiTheme="minorHAnsi" w:hAnsiTheme="minorHAnsi" w:cstheme="minorHAnsi"/>
          <w:szCs w:val="24"/>
          <w:lang w:val="sr-Latn-CS"/>
        </w:rPr>
      </w:pPr>
      <w:r w:rsidRPr="00367BCE">
        <w:rPr>
          <w:rFonts w:asciiTheme="minorHAnsi" w:hAnsiTheme="minorHAnsi" w:cstheme="minorHAnsi"/>
          <w:szCs w:val="24"/>
          <w:lang w:val="sr-Latn-CS"/>
        </w:rPr>
        <w:t xml:space="preserve">Koncesionar je dužan da za </w:t>
      </w:r>
      <w:r w:rsidR="009D4332" w:rsidRPr="00367BCE">
        <w:rPr>
          <w:rFonts w:asciiTheme="minorHAnsi" w:hAnsiTheme="minorHAnsi" w:cstheme="minorHAnsi"/>
          <w:szCs w:val="24"/>
          <w:lang w:val="sr-Latn-CS"/>
        </w:rPr>
        <w:t xml:space="preserve">prije otpočinjanja </w:t>
      </w:r>
      <w:r w:rsidR="004170ED" w:rsidRPr="00367BCE">
        <w:rPr>
          <w:rFonts w:asciiTheme="minorHAnsi" w:hAnsiTheme="minorHAnsi" w:cstheme="minorHAnsi"/>
          <w:szCs w:val="24"/>
          <w:lang w:val="sr-Latn-CS"/>
        </w:rPr>
        <w:t>vršenja</w:t>
      </w:r>
      <w:r w:rsidRPr="00367BCE">
        <w:rPr>
          <w:rFonts w:asciiTheme="minorHAnsi" w:hAnsiTheme="minorHAnsi" w:cstheme="minorHAnsi"/>
          <w:szCs w:val="24"/>
          <w:lang w:val="sr-Latn-CS"/>
        </w:rPr>
        <w:t xml:space="preserve"> </w:t>
      </w:r>
      <w:r w:rsidR="00D07540" w:rsidRPr="00367BCE">
        <w:rPr>
          <w:rFonts w:asciiTheme="minorHAnsi" w:hAnsiTheme="minorHAnsi" w:cstheme="minorHAnsi"/>
          <w:szCs w:val="24"/>
          <w:lang w:val="sr-Latn-CS"/>
        </w:rPr>
        <w:t>K</w:t>
      </w:r>
      <w:r w:rsidRPr="00367BCE">
        <w:rPr>
          <w:rFonts w:asciiTheme="minorHAnsi" w:hAnsiTheme="minorHAnsi" w:cstheme="minorHAnsi"/>
          <w:szCs w:val="24"/>
          <w:lang w:val="sr-Latn-CS"/>
        </w:rPr>
        <w:t>oncesione djelatnosti</w:t>
      </w:r>
      <w:r w:rsidR="00DB78AA" w:rsidRPr="00367BCE">
        <w:rPr>
          <w:rFonts w:asciiTheme="minorHAnsi" w:hAnsiTheme="minorHAnsi" w:cstheme="minorHAnsi"/>
          <w:szCs w:val="24"/>
          <w:lang w:val="sr-Latn-CS"/>
        </w:rPr>
        <w:t>, a u svrhu obavljanja iste,</w:t>
      </w:r>
      <w:r w:rsidR="009D4332" w:rsidRPr="00367BCE">
        <w:rPr>
          <w:rFonts w:asciiTheme="minorHAnsi" w:hAnsiTheme="minorHAnsi" w:cstheme="minorHAnsi"/>
          <w:szCs w:val="24"/>
          <w:lang w:val="sr-Latn-CS"/>
        </w:rPr>
        <w:t xml:space="preserve"> </w:t>
      </w:r>
      <w:r w:rsidRPr="00367BCE">
        <w:rPr>
          <w:rFonts w:asciiTheme="minorHAnsi" w:hAnsiTheme="minorHAnsi" w:cstheme="minorHAnsi"/>
          <w:szCs w:val="24"/>
          <w:lang w:val="sr-Latn-CS"/>
        </w:rPr>
        <w:t xml:space="preserve">izradi tehničku dokumentaciju u skladu sa </w:t>
      </w:r>
      <w:r w:rsidR="00AA54DB" w:rsidRPr="00367BCE">
        <w:rPr>
          <w:rFonts w:asciiTheme="minorHAnsi" w:hAnsiTheme="minorHAnsi" w:cstheme="minorHAnsi"/>
          <w:szCs w:val="24"/>
          <w:lang w:val="sr-Latn-CS"/>
        </w:rPr>
        <w:t>zakonom</w:t>
      </w:r>
      <w:r w:rsidRPr="00367BCE">
        <w:rPr>
          <w:rFonts w:asciiTheme="minorHAnsi" w:hAnsiTheme="minorHAnsi" w:cstheme="minorHAnsi"/>
          <w:szCs w:val="24"/>
          <w:lang w:val="sr-Latn-CS"/>
        </w:rPr>
        <w:t>, da pribavi sve potrebne saglasnosti, mišljenja i odobrenja potrebna za zakonito izvođenje detaljnih geološ</w:t>
      </w:r>
      <w:r w:rsidR="00230D8E" w:rsidRPr="00367BCE">
        <w:rPr>
          <w:rFonts w:asciiTheme="minorHAnsi" w:hAnsiTheme="minorHAnsi" w:cstheme="minorHAnsi"/>
          <w:szCs w:val="24"/>
          <w:lang w:val="sr-Latn-CS"/>
        </w:rPr>
        <w:t>kih istraživanja i eksploataciju M</w:t>
      </w:r>
      <w:r w:rsidRPr="00367BCE">
        <w:rPr>
          <w:rFonts w:asciiTheme="minorHAnsi" w:hAnsiTheme="minorHAnsi" w:cstheme="minorHAnsi"/>
          <w:szCs w:val="24"/>
          <w:lang w:val="sr-Latn-CS"/>
        </w:rPr>
        <w:t>ineralne sirovine na ležištu.</w:t>
      </w:r>
    </w:p>
    <w:p w:rsidR="00AA54DB" w:rsidRDefault="002D0CE5" w:rsidP="003D2EBC">
      <w:pPr>
        <w:pStyle w:val="ListParagraph"/>
        <w:numPr>
          <w:ilvl w:val="0"/>
          <w:numId w:val="14"/>
        </w:numPr>
        <w:spacing w:after="0"/>
        <w:rPr>
          <w:rFonts w:asciiTheme="minorHAnsi" w:hAnsiTheme="minorHAnsi" w:cstheme="minorHAnsi"/>
          <w:szCs w:val="24"/>
          <w:lang w:val="sr-Latn-CS"/>
        </w:rPr>
      </w:pPr>
      <w:r w:rsidRPr="00367BCE">
        <w:rPr>
          <w:rFonts w:asciiTheme="minorHAnsi" w:hAnsiTheme="minorHAnsi" w:cstheme="minorHAnsi"/>
          <w:szCs w:val="24"/>
          <w:lang w:val="sr-Latn-CS"/>
        </w:rPr>
        <w:t>Koncesionar je dužan da</w:t>
      </w:r>
      <w:r w:rsidR="00651CC6" w:rsidRPr="00367BCE">
        <w:rPr>
          <w:rFonts w:asciiTheme="minorHAnsi" w:hAnsiTheme="minorHAnsi" w:cstheme="minorHAnsi"/>
          <w:szCs w:val="24"/>
          <w:lang w:val="sr-Latn-CS"/>
        </w:rPr>
        <w:t>,</w:t>
      </w:r>
      <w:r w:rsidRPr="00367BCE">
        <w:rPr>
          <w:rFonts w:asciiTheme="minorHAnsi" w:hAnsiTheme="minorHAnsi" w:cstheme="minorHAnsi"/>
          <w:szCs w:val="24"/>
          <w:lang w:val="sr-Latn-CS"/>
        </w:rPr>
        <w:t xml:space="preserve"> </w:t>
      </w:r>
      <w:r w:rsidR="00273E5A" w:rsidRPr="00367BCE">
        <w:rPr>
          <w:rFonts w:asciiTheme="minorHAnsi" w:hAnsiTheme="minorHAnsi" w:cstheme="minorHAnsi"/>
          <w:szCs w:val="24"/>
          <w:lang w:val="sr-Latn-CS"/>
        </w:rPr>
        <w:t xml:space="preserve"> </w:t>
      </w:r>
      <w:r w:rsidRPr="00367BCE">
        <w:rPr>
          <w:rFonts w:asciiTheme="minorHAnsi" w:hAnsiTheme="minorHAnsi" w:cstheme="minorHAnsi"/>
          <w:szCs w:val="24"/>
          <w:lang w:val="sr-Latn-CS"/>
        </w:rPr>
        <w:t xml:space="preserve">pri obavljanju </w:t>
      </w:r>
      <w:r w:rsidR="00D07540" w:rsidRPr="00367BCE">
        <w:rPr>
          <w:rFonts w:asciiTheme="minorHAnsi" w:hAnsiTheme="minorHAnsi" w:cstheme="minorHAnsi"/>
          <w:szCs w:val="24"/>
          <w:lang w:val="sr-Latn-CS"/>
        </w:rPr>
        <w:t>K</w:t>
      </w:r>
      <w:r w:rsidR="00273E5A" w:rsidRPr="00367BCE">
        <w:rPr>
          <w:rFonts w:asciiTheme="minorHAnsi" w:hAnsiTheme="minorHAnsi" w:cstheme="minorHAnsi"/>
          <w:szCs w:val="24"/>
          <w:lang w:val="sr-Latn-CS"/>
        </w:rPr>
        <w:t>oncesione djelatnosti</w:t>
      </w:r>
      <w:r w:rsidR="00651CC6" w:rsidRPr="00367BCE">
        <w:rPr>
          <w:rFonts w:asciiTheme="minorHAnsi" w:hAnsiTheme="minorHAnsi" w:cstheme="minorHAnsi"/>
          <w:szCs w:val="24"/>
          <w:lang w:val="sr-Latn-CS"/>
        </w:rPr>
        <w:t>,</w:t>
      </w:r>
      <w:r w:rsidR="00273E5A" w:rsidRPr="00367BCE">
        <w:rPr>
          <w:rFonts w:asciiTheme="minorHAnsi" w:hAnsiTheme="minorHAnsi" w:cstheme="minorHAnsi"/>
          <w:szCs w:val="24"/>
          <w:lang w:val="sr-Latn-CS"/>
        </w:rPr>
        <w:t xml:space="preserve"> preduzima</w:t>
      </w:r>
      <w:r w:rsidRPr="00367BCE">
        <w:rPr>
          <w:rFonts w:asciiTheme="minorHAnsi" w:hAnsiTheme="minorHAnsi" w:cstheme="minorHAnsi"/>
          <w:szCs w:val="24"/>
          <w:lang w:val="sr-Latn-CS"/>
        </w:rPr>
        <w:t xml:space="preserve"> </w:t>
      </w:r>
      <w:r w:rsidR="00AA54DB" w:rsidRPr="00367BCE">
        <w:rPr>
          <w:rFonts w:asciiTheme="minorHAnsi" w:hAnsiTheme="minorHAnsi" w:cstheme="minorHAnsi"/>
          <w:szCs w:val="24"/>
          <w:lang w:val="sr-Latn-CS"/>
        </w:rPr>
        <w:t xml:space="preserve">sve </w:t>
      </w:r>
      <w:r w:rsidRPr="00367BCE">
        <w:rPr>
          <w:rFonts w:asciiTheme="minorHAnsi" w:hAnsiTheme="minorHAnsi" w:cstheme="minorHAnsi"/>
          <w:szCs w:val="24"/>
          <w:lang w:val="sr-Latn-CS"/>
        </w:rPr>
        <w:t xml:space="preserve">mjere </w:t>
      </w:r>
      <w:r w:rsidR="009D4332" w:rsidRPr="00367BCE">
        <w:rPr>
          <w:rFonts w:asciiTheme="minorHAnsi" w:hAnsiTheme="minorHAnsi" w:cstheme="minorHAnsi"/>
          <w:szCs w:val="24"/>
          <w:lang w:val="sr-Latn-CS"/>
        </w:rPr>
        <w:t>u skladu sa zakonom</w:t>
      </w:r>
      <w:r w:rsidR="00651CC6" w:rsidRPr="00367BCE">
        <w:rPr>
          <w:rFonts w:asciiTheme="minorHAnsi" w:hAnsiTheme="minorHAnsi" w:cstheme="minorHAnsi"/>
          <w:szCs w:val="24"/>
          <w:lang w:val="sr-Latn-CS"/>
        </w:rPr>
        <w:t>,</w:t>
      </w:r>
      <w:r w:rsidR="009D4332" w:rsidRPr="00367BCE">
        <w:rPr>
          <w:rFonts w:asciiTheme="minorHAnsi" w:hAnsiTheme="minorHAnsi" w:cstheme="minorHAnsi"/>
          <w:szCs w:val="24"/>
          <w:lang w:val="sr-Latn-CS"/>
        </w:rPr>
        <w:t xml:space="preserve"> </w:t>
      </w:r>
      <w:r w:rsidRPr="00367BCE">
        <w:rPr>
          <w:rFonts w:asciiTheme="minorHAnsi" w:hAnsiTheme="minorHAnsi" w:cstheme="minorHAnsi"/>
          <w:szCs w:val="24"/>
          <w:lang w:val="sr-Latn-CS"/>
        </w:rPr>
        <w:t xml:space="preserve">radi obezbjeđenja </w:t>
      </w:r>
      <w:r w:rsidR="00273E5A" w:rsidRPr="00367BCE">
        <w:rPr>
          <w:rFonts w:asciiTheme="minorHAnsi" w:hAnsiTheme="minorHAnsi" w:cstheme="minorHAnsi"/>
          <w:szCs w:val="24"/>
          <w:lang w:val="sr-Latn-CS"/>
        </w:rPr>
        <w:t xml:space="preserve">i zaštite </w:t>
      </w:r>
      <w:r w:rsidRPr="00367BCE">
        <w:rPr>
          <w:rFonts w:asciiTheme="minorHAnsi" w:hAnsiTheme="minorHAnsi" w:cstheme="minorHAnsi"/>
          <w:szCs w:val="24"/>
          <w:lang w:val="sr-Latn-CS"/>
        </w:rPr>
        <w:t xml:space="preserve">ljudi i imovine, </w:t>
      </w:r>
      <w:r w:rsidR="00273E5A" w:rsidRPr="00367BCE">
        <w:rPr>
          <w:rFonts w:asciiTheme="minorHAnsi" w:hAnsiTheme="minorHAnsi" w:cstheme="minorHAnsi"/>
          <w:szCs w:val="24"/>
          <w:lang w:val="sr-Latn-CS"/>
        </w:rPr>
        <w:t xml:space="preserve">zaštite </w:t>
      </w:r>
      <w:r w:rsidRPr="00367BCE">
        <w:rPr>
          <w:rFonts w:asciiTheme="minorHAnsi" w:hAnsiTheme="minorHAnsi" w:cstheme="minorHAnsi"/>
          <w:szCs w:val="24"/>
          <w:lang w:val="sr-Latn-CS"/>
        </w:rPr>
        <w:t>životne sredine</w:t>
      </w:r>
      <w:r w:rsidR="00273E5A" w:rsidRPr="00367BCE">
        <w:rPr>
          <w:rFonts w:asciiTheme="minorHAnsi" w:hAnsiTheme="minorHAnsi" w:cstheme="minorHAnsi"/>
          <w:szCs w:val="24"/>
          <w:lang w:val="sr-Latn-CS"/>
        </w:rPr>
        <w:t xml:space="preserve"> i</w:t>
      </w:r>
      <w:r w:rsidR="007653BE" w:rsidRPr="00367BCE">
        <w:rPr>
          <w:rFonts w:asciiTheme="minorHAnsi" w:hAnsiTheme="minorHAnsi" w:cstheme="minorHAnsi"/>
          <w:szCs w:val="24"/>
          <w:lang w:val="sr-Latn-CS"/>
        </w:rPr>
        <w:t xml:space="preserve"> </w:t>
      </w:r>
      <w:r w:rsidR="007653BE" w:rsidRPr="00367BCE">
        <w:rPr>
          <w:rFonts w:asciiTheme="minorHAnsi" w:hAnsiTheme="minorHAnsi" w:cstheme="minorHAnsi"/>
          <w:szCs w:val="24"/>
        </w:rPr>
        <w:t>objekata od istorijske, kulturne i prirodne vrijednosti</w:t>
      </w:r>
      <w:r w:rsidR="00AA54DB" w:rsidRPr="00367BCE">
        <w:rPr>
          <w:rFonts w:asciiTheme="minorHAnsi" w:hAnsiTheme="minorHAnsi" w:cstheme="minorHAnsi"/>
          <w:szCs w:val="24"/>
          <w:lang w:val="sr-Latn-CS"/>
        </w:rPr>
        <w:t>.</w:t>
      </w:r>
    </w:p>
    <w:p w:rsidR="003D2EBC" w:rsidRPr="00367BCE" w:rsidRDefault="003D2EBC" w:rsidP="003D2EBC">
      <w:pPr>
        <w:pStyle w:val="ListParagraph"/>
        <w:spacing w:after="0"/>
        <w:rPr>
          <w:rFonts w:asciiTheme="minorHAnsi" w:hAnsiTheme="minorHAnsi" w:cstheme="minorHAnsi"/>
          <w:szCs w:val="24"/>
          <w:lang w:val="sr-Latn-CS"/>
        </w:rPr>
      </w:pPr>
    </w:p>
    <w:p w:rsidR="003D2EBC" w:rsidRDefault="009D4332" w:rsidP="003D2EBC">
      <w:pPr>
        <w:pStyle w:val="ListParagraph"/>
        <w:numPr>
          <w:ilvl w:val="0"/>
          <w:numId w:val="4"/>
        </w:numPr>
        <w:spacing w:after="0"/>
        <w:rPr>
          <w:rFonts w:asciiTheme="minorHAnsi" w:hAnsiTheme="minorHAnsi" w:cstheme="minorHAnsi"/>
          <w:b/>
          <w:szCs w:val="24"/>
          <w:lang w:val="sr-Latn-CS"/>
        </w:rPr>
      </w:pPr>
      <w:r w:rsidRPr="00367BCE">
        <w:rPr>
          <w:rFonts w:asciiTheme="minorHAnsi" w:hAnsiTheme="minorHAnsi" w:cstheme="minorHAnsi"/>
          <w:b/>
          <w:szCs w:val="24"/>
          <w:lang w:val="sr-Latn-CS"/>
        </w:rPr>
        <w:t>Ostale obaveze Koncesionara</w:t>
      </w:r>
    </w:p>
    <w:p w:rsidR="003D2EBC" w:rsidRPr="003D2EBC" w:rsidRDefault="003D2EBC" w:rsidP="003D2EBC">
      <w:pPr>
        <w:pStyle w:val="ListParagraph"/>
        <w:spacing w:after="0"/>
        <w:rPr>
          <w:rFonts w:asciiTheme="minorHAnsi" w:hAnsiTheme="minorHAnsi" w:cstheme="minorHAnsi"/>
          <w:b/>
          <w:szCs w:val="24"/>
          <w:lang w:val="sr-Latn-CS"/>
        </w:rPr>
      </w:pPr>
    </w:p>
    <w:p w:rsidR="00292FB3" w:rsidRPr="00367BCE" w:rsidRDefault="00F779DD" w:rsidP="0059603D">
      <w:pPr>
        <w:pStyle w:val="ListParagraph"/>
        <w:ind w:left="450"/>
        <w:rPr>
          <w:rFonts w:asciiTheme="minorHAnsi" w:hAnsiTheme="minorHAnsi" w:cstheme="minorHAnsi"/>
          <w:szCs w:val="24"/>
        </w:rPr>
      </w:pPr>
      <w:r w:rsidRPr="00367BCE">
        <w:rPr>
          <w:rFonts w:asciiTheme="minorHAnsi" w:hAnsiTheme="minorHAnsi" w:cstheme="minorHAnsi"/>
          <w:szCs w:val="24"/>
        </w:rPr>
        <w:t xml:space="preserve">Ugovorne strane su saglasne da je </w:t>
      </w:r>
      <w:r w:rsidR="00292FB3" w:rsidRPr="00367BCE">
        <w:rPr>
          <w:rFonts w:asciiTheme="minorHAnsi" w:hAnsiTheme="minorHAnsi" w:cstheme="minorHAnsi"/>
          <w:szCs w:val="24"/>
        </w:rPr>
        <w:t xml:space="preserve">Koncesionar </w:t>
      </w:r>
      <w:r w:rsidR="009D4332" w:rsidRPr="00367BCE">
        <w:rPr>
          <w:rFonts w:asciiTheme="minorHAnsi" w:hAnsiTheme="minorHAnsi" w:cstheme="minorHAnsi"/>
          <w:szCs w:val="24"/>
        </w:rPr>
        <w:t>dužan</w:t>
      </w:r>
      <w:r w:rsidR="00292FB3" w:rsidRPr="00367BCE">
        <w:rPr>
          <w:rFonts w:asciiTheme="minorHAnsi" w:hAnsiTheme="minorHAnsi" w:cstheme="minorHAnsi"/>
          <w:szCs w:val="24"/>
        </w:rPr>
        <w:t xml:space="preserve"> da:</w:t>
      </w:r>
    </w:p>
    <w:p w:rsidR="00292FB3" w:rsidRPr="00367BCE" w:rsidRDefault="004C6989" w:rsidP="00651CC6">
      <w:pPr>
        <w:numPr>
          <w:ilvl w:val="0"/>
          <w:numId w:val="3"/>
        </w:numPr>
        <w:jc w:val="both"/>
        <w:rPr>
          <w:rFonts w:cstheme="minorHAnsi"/>
          <w:sz w:val="24"/>
          <w:szCs w:val="24"/>
          <w:lang w:val="hr-HR"/>
        </w:rPr>
      </w:pPr>
      <w:r w:rsidRPr="00367BCE">
        <w:rPr>
          <w:rFonts w:cstheme="minorHAnsi"/>
          <w:sz w:val="24"/>
          <w:szCs w:val="24"/>
        </w:rPr>
        <w:t>racionalno</w:t>
      </w:r>
      <w:r w:rsidRPr="00367BCE">
        <w:rPr>
          <w:rFonts w:cstheme="minorHAnsi"/>
          <w:sz w:val="24"/>
          <w:szCs w:val="24"/>
          <w:lang w:val="hr-HR"/>
        </w:rPr>
        <w:t xml:space="preserve"> </w:t>
      </w:r>
      <w:r w:rsidRPr="00367BCE">
        <w:rPr>
          <w:rFonts w:cstheme="minorHAnsi"/>
          <w:sz w:val="24"/>
          <w:szCs w:val="24"/>
        </w:rPr>
        <w:t>eksploati</w:t>
      </w:r>
      <w:r w:rsidRPr="00367BCE">
        <w:rPr>
          <w:rFonts w:cstheme="minorHAnsi"/>
          <w:sz w:val="24"/>
          <w:szCs w:val="24"/>
          <w:lang w:val="hr-HR"/>
        </w:rPr>
        <w:t>š</w:t>
      </w:r>
      <w:r w:rsidRPr="00367BCE">
        <w:rPr>
          <w:rFonts w:cstheme="minorHAnsi"/>
          <w:sz w:val="24"/>
          <w:szCs w:val="24"/>
        </w:rPr>
        <w:t>e</w:t>
      </w:r>
      <w:r w:rsidR="00292FB3" w:rsidRPr="00367BCE">
        <w:rPr>
          <w:rFonts w:cstheme="minorHAnsi"/>
          <w:sz w:val="24"/>
          <w:szCs w:val="24"/>
          <w:lang w:val="hr-HR"/>
        </w:rPr>
        <w:t xml:space="preserve"> </w:t>
      </w:r>
      <w:r w:rsidR="00230D8E" w:rsidRPr="00367BCE">
        <w:rPr>
          <w:rFonts w:cstheme="minorHAnsi"/>
          <w:sz w:val="24"/>
          <w:szCs w:val="24"/>
        </w:rPr>
        <w:t>M</w:t>
      </w:r>
      <w:r w:rsidR="00292FB3" w:rsidRPr="00367BCE">
        <w:rPr>
          <w:rFonts w:cstheme="minorHAnsi"/>
          <w:sz w:val="24"/>
          <w:szCs w:val="24"/>
        </w:rPr>
        <w:t>ineralnu</w:t>
      </w:r>
      <w:r w:rsidR="00292FB3" w:rsidRPr="00367BCE">
        <w:rPr>
          <w:rFonts w:cstheme="minorHAnsi"/>
          <w:sz w:val="24"/>
          <w:szCs w:val="24"/>
          <w:lang w:val="hr-HR"/>
        </w:rPr>
        <w:t xml:space="preserve"> </w:t>
      </w:r>
      <w:r w:rsidR="00292FB3" w:rsidRPr="00367BCE">
        <w:rPr>
          <w:rFonts w:cstheme="minorHAnsi"/>
          <w:sz w:val="24"/>
          <w:szCs w:val="24"/>
        </w:rPr>
        <w:t>sirovin</w:t>
      </w:r>
      <w:r w:rsidR="00230D8E" w:rsidRPr="00367BCE">
        <w:rPr>
          <w:rFonts w:cstheme="minorHAnsi"/>
          <w:sz w:val="24"/>
          <w:szCs w:val="24"/>
        </w:rPr>
        <w:t>u</w:t>
      </w:r>
      <w:r w:rsidR="00292FB3" w:rsidRPr="00367BCE">
        <w:rPr>
          <w:rFonts w:cstheme="minorHAnsi"/>
          <w:sz w:val="24"/>
          <w:szCs w:val="24"/>
          <w:lang w:val="hr-HR"/>
        </w:rPr>
        <w:t xml:space="preserve"> </w:t>
      </w:r>
      <w:r w:rsidR="00292FB3" w:rsidRPr="00367BCE">
        <w:rPr>
          <w:rFonts w:cstheme="minorHAnsi"/>
          <w:sz w:val="24"/>
          <w:szCs w:val="24"/>
        </w:rPr>
        <w:t>i</w:t>
      </w:r>
      <w:r w:rsidR="00292FB3" w:rsidRPr="00367BCE">
        <w:rPr>
          <w:rFonts w:cstheme="minorHAnsi"/>
          <w:sz w:val="24"/>
          <w:szCs w:val="24"/>
          <w:lang w:val="hr-HR"/>
        </w:rPr>
        <w:t xml:space="preserve"> </w:t>
      </w:r>
      <w:r w:rsidR="00292FB3" w:rsidRPr="00367BCE">
        <w:rPr>
          <w:rFonts w:cstheme="minorHAnsi"/>
          <w:sz w:val="24"/>
          <w:szCs w:val="24"/>
        </w:rPr>
        <w:t>vr</w:t>
      </w:r>
      <w:r w:rsidR="00292FB3" w:rsidRPr="00367BCE">
        <w:rPr>
          <w:rFonts w:cstheme="minorHAnsi"/>
          <w:sz w:val="24"/>
          <w:szCs w:val="24"/>
          <w:lang w:val="hr-HR"/>
        </w:rPr>
        <w:t>š</w:t>
      </w:r>
      <w:r w:rsidR="00292FB3" w:rsidRPr="00367BCE">
        <w:rPr>
          <w:rFonts w:cstheme="minorHAnsi"/>
          <w:sz w:val="24"/>
          <w:szCs w:val="24"/>
        </w:rPr>
        <w:t>i</w:t>
      </w:r>
      <w:r w:rsidR="00292FB3" w:rsidRPr="00367BCE">
        <w:rPr>
          <w:rFonts w:cstheme="minorHAnsi"/>
          <w:sz w:val="24"/>
          <w:szCs w:val="24"/>
          <w:lang w:val="hr-HR"/>
        </w:rPr>
        <w:t xml:space="preserve"> </w:t>
      </w:r>
      <w:r w:rsidR="00292FB3" w:rsidRPr="00367BCE">
        <w:rPr>
          <w:rFonts w:cstheme="minorHAnsi"/>
          <w:sz w:val="24"/>
          <w:szCs w:val="24"/>
        </w:rPr>
        <w:t>njenu</w:t>
      </w:r>
      <w:r w:rsidR="00292FB3" w:rsidRPr="00367BCE">
        <w:rPr>
          <w:rFonts w:cstheme="minorHAnsi"/>
          <w:sz w:val="24"/>
          <w:szCs w:val="24"/>
          <w:lang w:val="hr-HR"/>
        </w:rPr>
        <w:t xml:space="preserve"> </w:t>
      </w:r>
      <w:r w:rsidR="00292FB3" w:rsidRPr="00367BCE">
        <w:rPr>
          <w:rFonts w:cstheme="minorHAnsi"/>
          <w:sz w:val="24"/>
          <w:szCs w:val="24"/>
        </w:rPr>
        <w:t>obradu</w:t>
      </w:r>
      <w:r w:rsidR="00292FB3" w:rsidRPr="00367BCE">
        <w:rPr>
          <w:rFonts w:cstheme="minorHAnsi"/>
          <w:sz w:val="24"/>
          <w:szCs w:val="24"/>
          <w:lang w:val="hr-HR"/>
        </w:rPr>
        <w:t xml:space="preserve"> </w:t>
      </w:r>
      <w:r w:rsidR="00292FB3" w:rsidRPr="00367BCE">
        <w:rPr>
          <w:rFonts w:cstheme="minorHAnsi"/>
          <w:sz w:val="24"/>
          <w:szCs w:val="24"/>
        </w:rPr>
        <w:t>uz</w:t>
      </w:r>
      <w:r w:rsidR="00292FB3" w:rsidRPr="00367BCE">
        <w:rPr>
          <w:rFonts w:cstheme="minorHAnsi"/>
          <w:sz w:val="24"/>
          <w:szCs w:val="24"/>
          <w:lang w:val="hr-HR"/>
        </w:rPr>
        <w:t xml:space="preserve"> </w:t>
      </w:r>
      <w:r w:rsidR="00292FB3" w:rsidRPr="00367BCE">
        <w:rPr>
          <w:rFonts w:cstheme="minorHAnsi"/>
          <w:sz w:val="24"/>
          <w:szCs w:val="24"/>
        </w:rPr>
        <w:t>obezbje</w:t>
      </w:r>
      <w:r w:rsidR="00292FB3" w:rsidRPr="00367BCE">
        <w:rPr>
          <w:rFonts w:cstheme="minorHAnsi"/>
          <w:sz w:val="24"/>
          <w:szCs w:val="24"/>
          <w:lang w:val="hr-HR"/>
        </w:rPr>
        <w:t>đ</w:t>
      </w:r>
      <w:r w:rsidR="00292FB3" w:rsidRPr="00367BCE">
        <w:rPr>
          <w:rFonts w:cstheme="minorHAnsi"/>
          <w:sz w:val="24"/>
          <w:szCs w:val="24"/>
        </w:rPr>
        <w:t>enje</w:t>
      </w:r>
      <w:r w:rsidR="00292FB3" w:rsidRPr="00367BCE">
        <w:rPr>
          <w:rFonts w:cstheme="minorHAnsi"/>
          <w:sz w:val="24"/>
          <w:szCs w:val="24"/>
          <w:lang w:val="hr-HR"/>
        </w:rPr>
        <w:t xml:space="preserve"> </w:t>
      </w:r>
      <w:r w:rsidR="00292FB3" w:rsidRPr="00367BCE">
        <w:rPr>
          <w:rFonts w:cstheme="minorHAnsi"/>
          <w:sz w:val="24"/>
          <w:szCs w:val="24"/>
        </w:rPr>
        <w:t>ljudi</w:t>
      </w:r>
      <w:r w:rsidR="00292FB3" w:rsidRPr="00367BCE">
        <w:rPr>
          <w:rFonts w:cstheme="minorHAnsi"/>
          <w:sz w:val="24"/>
          <w:szCs w:val="24"/>
          <w:lang w:val="hr-HR"/>
        </w:rPr>
        <w:t xml:space="preserve"> </w:t>
      </w:r>
      <w:r w:rsidR="00292FB3" w:rsidRPr="00367BCE">
        <w:rPr>
          <w:rFonts w:cstheme="minorHAnsi"/>
          <w:sz w:val="24"/>
          <w:szCs w:val="24"/>
        </w:rPr>
        <w:t>i</w:t>
      </w:r>
      <w:r w:rsidR="00292FB3" w:rsidRPr="00367BCE">
        <w:rPr>
          <w:rFonts w:cstheme="minorHAnsi"/>
          <w:sz w:val="24"/>
          <w:szCs w:val="24"/>
          <w:lang w:val="hr-HR"/>
        </w:rPr>
        <w:t xml:space="preserve"> </w:t>
      </w:r>
      <w:r w:rsidR="00292FB3" w:rsidRPr="00367BCE">
        <w:rPr>
          <w:rFonts w:cstheme="minorHAnsi"/>
          <w:sz w:val="24"/>
          <w:szCs w:val="24"/>
        </w:rPr>
        <w:t>imovine</w:t>
      </w:r>
      <w:r w:rsidR="00292FB3" w:rsidRPr="00367BCE">
        <w:rPr>
          <w:rFonts w:cstheme="minorHAnsi"/>
          <w:sz w:val="24"/>
          <w:szCs w:val="24"/>
          <w:lang w:val="hr-HR"/>
        </w:rPr>
        <w:t xml:space="preserve">, </w:t>
      </w:r>
      <w:r w:rsidR="00292FB3" w:rsidRPr="00367BCE">
        <w:rPr>
          <w:rFonts w:cstheme="minorHAnsi"/>
          <w:sz w:val="24"/>
          <w:szCs w:val="24"/>
        </w:rPr>
        <w:t>u</w:t>
      </w:r>
      <w:r w:rsidR="00292FB3" w:rsidRPr="00367BCE">
        <w:rPr>
          <w:rFonts w:cstheme="minorHAnsi"/>
          <w:sz w:val="24"/>
          <w:szCs w:val="24"/>
          <w:lang w:val="hr-HR"/>
        </w:rPr>
        <w:t xml:space="preserve"> </w:t>
      </w:r>
      <w:r w:rsidR="00292FB3" w:rsidRPr="00367BCE">
        <w:rPr>
          <w:rFonts w:cstheme="minorHAnsi"/>
          <w:sz w:val="24"/>
          <w:szCs w:val="24"/>
        </w:rPr>
        <w:t>skadu</w:t>
      </w:r>
      <w:r w:rsidR="00292FB3" w:rsidRPr="00367BCE">
        <w:rPr>
          <w:rFonts w:cstheme="minorHAnsi"/>
          <w:sz w:val="24"/>
          <w:szCs w:val="24"/>
          <w:lang w:val="hr-HR"/>
        </w:rPr>
        <w:t xml:space="preserve"> </w:t>
      </w:r>
      <w:r w:rsidR="00292FB3" w:rsidRPr="00367BCE">
        <w:rPr>
          <w:rFonts w:cstheme="minorHAnsi"/>
          <w:sz w:val="24"/>
          <w:szCs w:val="24"/>
        </w:rPr>
        <w:t>sa</w:t>
      </w:r>
      <w:r w:rsidR="00292FB3" w:rsidRPr="00367BCE">
        <w:rPr>
          <w:rFonts w:cstheme="minorHAnsi"/>
          <w:sz w:val="24"/>
          <w:szCs w:val="24"/>
          <w:lang w:val="hr-HR"/>
        </w:rPr>
        <w:t xml:space="preserve"> </w:t>
      </w:r>
      <w:r w:rsidR="00292FB3" w:rsidRPr="00367BCE">
        <w:rPr>
          <w:rFonts w:cstheme="minorHAnsi"/>
          <w:sz w:val="24"/>
          <w:szCs w:val="24"/>
        </w:rPr>
        <w:t>zakonom</w:t>
      </w:r>
      <w:r w:rsidR="00292FB3" w:rsidRPr="00367BCE">
        <w:rPr>
          <w:rFonts w:cstheme="minorHAnsi"/>
          <w:sz w:val="24"/>
          <w:szCs w:val="24"/>
          <w:lang w:val="hr-HR"/>
        </w:rPr>
        <w:t>;</w:t>
      </w:r>
    </w:p>
    <w:p w:rsidR="0059603D" w:rsidRPr="00367BCE" w:rsidRDefault="00292FB3" w:rsidP="00651CC6">
      <w:pPr>
        <w:numPr>
          <w:ilvl w:val="0"/>
          <w:numId w:val="3"/>
        </w:numPr>
        <w:jc w:val="both"/>
        <w:rPr>
          <w:rFonts w:cstheme="minorHAnsi"/>
          <w:sz w:val="24"/>
          <w:szCs w:val="24"/>
        </w:rPr>
      </w:pPr>
      <w:r w:rsidRPr="00367BCE">
        <w:rPr>
          <w:rFonts w:cstheme="minorHAnsi"/>
          <w:sz w:val="24"/>
          <w:szCs w:val="24"/>
        </w:rPr>
        <w:t>poštuje projektovane i ugovorene kapacitete i dinamiku realiz</w:t>
      </w:r>
      <w:r w:rsidR="00A11B35" w:rsidRPr="00367BCE">
        <w:rPr>
          <w:rFonts w:cstheme="minorHAnsi"/>
          <w:sz w:val="24"/>
          <w:szCs w:val="24"/>
        </w:rPr>
        <w:t>acije k</w:t>
      </w:r>
      <w:r w:rsidRPr="00367BCE">
        <w:rPr>
          <w:rFonts w:cstheme="minorHAnsi"/>
          <w:sz w:val="24"/>
          <w:szCs w:val="24"/>
        </w:rPr>
        <w:t>oncesije;</w:t>
      </w:r>
    </w:p>
    <w:p w:rsidR="00292FB3" w:rsidRPr="00367BCE" w:rsidRDefault="00292FB3" w:rsidP="00651CC6">
      <w:pPr>
        <w:numPr>
          <w:ilvl w:val="0"/>
          <w:numId w:val="3"/>
        </w:numPr>
        <w:jc w:val="both"/>
        <w:rPr>
          <w:rFonts w:cstheme="minorHAnsi"/>
          <w:sz w:val="24"/>
          <w:szCs w:val="24"/>
        </w:rPr>
      </w:pPr>
      <w:r w:rsidRPr="00367BCE">
        <w:rPr>
          <w:rFonts w:cstheme="minorHAnsi"/>
          <w:sz w:val="24"/>
          <w:szCs w:val="24"/>
        </w:rPr>
        <w:t xml:space="preserve">tokom eksploatacije, </w:t>
      </w:r>
      <w:r w:rsidR="00A11B35" w:rsidRPr="00367BCE">
        <w:rPr>
          <w:rFonts w:cstheme="minorHAnsi"/>
          <w:sz w:val="24"/>
          <w:szCs w:val="24"/>
        </w:rPr>
        <w:t>u skladu sa zakonom</w:t>
      </w:r>
      <w:r w:rsidRPr="00367BCE">
        <w:rPr>
          <w:rFonts w:cstheme="minorHAnsi"/>
          <w:sz w:val="24"/>
          <w:szCs w:val="24"/>
        </w:rPr>
        <w:t>, izvodi geološka istraživanja u cilju povećanja ukupnih rezervi</w:t>
      </w:r>
      <w:r w:rsidR="00651CC6" w:rsidRPr="00367BCE">
        <w:rPr>
          <w:rFonts w:cstheme="minorHAnsi"/>
          <w:sz w:val="24"/>
          <w:szCs w:val="24"/>
        </w:rPr>
        <w:t xml:space="preserve"> </w:t>
      </w:r>
      <w:r w:rsidRPr="00367BCE">
        <w:rPr>
          <w:rFonts w:cstheme="minorHAnsi"/>
          <w:sz w:val="24"/>
          <w:szCs w:val="24"/>
        </w:rPr>
        <w:t xml:space="preserve"> </w:t>
      </w:r>
      <w:r w:rsidR="00230D8E" w:rsidRPr="00367BCE">
        <w:rPr>
          <w:rFonts w:cstheme="minorHAnsi"/>
          <w:sz w:val="24"/>
          <w:szCs w:val="24"/>
        </w:rPr>
        <w:t>M</w:t>
      </w:r>
      <w:r w:rsidRPr="00367BCE">
        <w:rPr>
          <w:rFonts w:cstheme="minorHAnsi"/>
          <w:sz w:val="24"/>
          <w:szCs w:val="24"/>
        </w:rPr>
        <w:t>ineralne sirovine;</w:t>
      </w:r>
    </w:p>
    <w:p w:rsidR="00292FB3" w:rsidRPr="00367BCE" w:rsidRDefault="00292FB3" w:rsidP="00651CC6">
      <w:pPr>
        <w:numPr>
          <w:ilvl w:val="0"/>
          <w:numId w:val="3"/>
        </w:numPr>
        <w:jc w:val="both"/>
        <w:rPr>
          <w:rFonts w:cstheme="minorHAnsi"/>
          <w:sz w:val="24"/>
          <w:szCs w:val="24"/>
        </w:rPr>
      </w:pPr>
      <w:r w:rsidRPr="00367BCE">
        <w:rPr>
          <w:rFonts w:cstheme="minorHAnsi"/>
          <w:sz w:val="24"/>
          <w:szCs w:val="24"/>
        </w:rPr>
        <w:t xml:space="preserve">poštuje mjere zaštite životne sredine propisane i utvrđene odobrenom tehničkom dokumentacijom i </w:t>
      </w:r>
      <w:r w:rsidR="00A11B35" w:rsidRPr="00367BCE">
        <w:rPr>
          <w:rFonts w:cstheme="minorHAnsi"/>
          <w:sz w:val="24"/>
          <w:szCs w:val="24"/>
        </w:rPr>
        <w:t>zakonom</w:t>
      </w:r>
      <w:r w:rsidRPr="00367BCE">
        <w:rPr>
          <w:rFonts w:cstheme="minorHAnsi"/>
          <w:sz w:val="24"/>
          <w:szCs w:val="24"/>
        </w:rPr>
        <w:t>;</w:t>
      </w:r>
    </w:p>
    <w:p w:rsidR="00292FB3" w:rsidRPr="00367BCE" w:rsidRDefault="00292FB3" w:rsidP="00651CC6">
      <w:pPr>
        <w:numPr>
          <w:ilvl w:val="0"/>
          <w:numId w:val="3"/>
        </w:numPr>
        <w:jc w:val="both"/>
        <w:rPr>
          <w:rFonts w:cstheme="minorHAnsi"/>
          <w:sz w:val="24"/>
          <w:szCs w:val="24"/>
        </w:rPr>
      </w:pPr>
      <w:r w:rsidRPr="00367BCE">
        <w:rPr>
          <w:rFonts w:cstheme="minorHAnsi"/>
          <w:sz w:val="24"/>
          <w:szCs w:val="24"/>
        </w:rPr>
        <w:t>ulaže u istraživanje za poboljšanje sigurnosti radne sredine i za poboljšanje mjera zaštite životne sredine;</w:t>
      </w:r>
    </w:p>
    <w:p w:rsidR="00292FB3" w:rsidRPr="00367BCE" w:rsidRDefault="00292FB3" w:rsidP="00651CC6">
      <w:pPr>
        <w:numPr>
          <w:ilvl w:val="0"/>
          <w:numId w:val="3"/>
        </w:numPr>
        <w:jc w:val="both"/>
        <w:rPr>
          <w:rFonts w:cstheme="minorHAnsi"/>
          <w:sz w:val="24"/>
          <w:szCs w:val="24"/>
        </w:rPr>
      </w:pPr>
      <w:r w:rsidRPr="00367BCE">
        <w:rPr>
          <w:rFonts w:cstheme="minorHAnsi"/>
          <w:sz w:val="24"/>
          <w:szCs w:val="24"/>
        </w:rPr>
        <w:t>postupa isključivo</w:t>
      </w:r>
      <w:r w:rsidR="00345FC8" w:rsidRPr="00367BCE">
        <w:rPr>
          <w:rFonts w:cstheme="minorHAnsi"/>
          <w:sz w:val="24"/>
          <w:szCs w:val="24"/>
        </w:rPr>
        <w:t xml:space="preserve"> po projektima i odobrenim tehno</w:t>
      </w:r>
      <w:r w:rsidRPr="00367BCE">
        <w:rPr>
          <w:rFonts w:cstheme="minorHAnsi"/>
          <w:sz w:val="24"/>
          <w:szCs w:val="24"/>
        </w:rPr>
        <w:t>loškim postupcima;</w:t>
      </w:r>
    </w:p>
    <w:p w:rsidR="00292FB3" w:rsidRPr="00367BCE" w:rsidRDefault="00292FB3" w:rsidP="00651CC6">
      <w:pPr>
        <w:numPr>
          <w:ilvl w:val="0"/>
          <w:numId w:val="3"/>
        </w:numPr>
        <w:jc w:val="both"/>
        <w:rPr>
          <w:rFonts w:cstheme="minorHAnsi"/>
          <w:sz w:val="24"/>
          <w:szCs w:val="24"/>
        </w:rPr>
      </w:pPr>
      <w:r w:rsidRPr="00367BCE">
        <w:rPr>
          <w:rFonts w:cstheme="minorHAnsi"/>
          <w:sz w:val="24"/>
          <w:szCs w:val="24"/>
        </w:rPr>
        <w:t xml:space="preserve">izvještava </w:t>
      </w:r>
      <w:r w:rsidR="007F09B8" w:rsidRPr="00367BCE">
        <w:rPr>
          <w:rFonts w:cstheme="minorHAnsi"/>
          <w:sz w:val="24"/>
          <w:szCs w:val="24"/>
        </w:rPr>
        <w:t xml:space="preserve"> Koncedenta </w:t>
      </w:r>
      <w:r w:rsidRPr="00367BCE">
        <w:rPr>
          <w:rFonts w:cstheme="minorHAnsi"/>
          <w:sz w:val="24"/>
          <w:szCs w:val="24"/>
        </w:rPr>
        <w:t xml:space="preserve">o eventualnoj pojavi </w:t>
      </w:r>
      <w:r w:rsidR="00345FC8" w:rsidRPr="00367BCE">
        <w:rPr>
          <w:rFonts w:cstheme="minorHAnsi"/>
          <w:sz w:val="24"/>
          <w:szCs w:val="24"/>
        </w:rPr>
        <w:t>drugih</w:t>
      </w:r>
      <w:r w:rsidRPr="00367BCE">
        <w:rPr>
          <w:rFonts w:cstheme="minorHAnsi"/>
          <w:sz w:val="24"/>
          <w:szCs w:val="24"/>
        </w:rPr>
        <w:t xml:space="preserve"> mineralnih sirovina u ležištu</w:t>
      </w:r>
      <w:r w:rsidR="00A11B35" w:rsidRPr="00367BCE">
        <w:rPr>
          <w:rFonts w:cstheme="minorHAnsi"/>
          <w:sz w:val="24"/>
          <w:szCs w:val="24"/>
        </w:rPr>
        <w:t xml:space="preserve">; </w:t>
      </w:r>
    </w:p>
    <w:p w:rsidR="00510ED3" w:rsidRPr="00367BCE" w:rsidRDefault="00510ED3" w:rsidP="00651CC6">
      <w:pPr>
        <w:numPr>
          <w:ilvl w:val="0"/>
          <w:numId w:val="3"/>
        </w:numPr>
        <w:jc w:val="both"/>
        <w:rPr>
          <w:rFonts w:cstheme="minorHAnsi"/>
          <w:sz w:val="24"/>
          <w:szCs w:val="24"/>
        </w:rPr>
      </w:pPr>
      <w:r w:rsidRPr="00367BCE">
        <w:rPr>
          <w:rFonts w:cstheme="minorHAnsi"/>
          <w:sz w:val="24"/>
          <w:szCs w:val="24"/>
          <w:lang w:val="sr-Latn-CS"/>
        </w:rPr>
        <w:t xml:space="preserve">riješi imovinsko-pravne </w:t>
      </w:r>
      <w:r w:rsidR="00651CC6" w:rsidRPr="00367BCE">
        <w:rPr>
          <w:rFonts w:cstheme="minorHAnsi"/>
          <w:sz w:val="24"/>
          <w:szCs w:val="24"/>
          <w:lang w:val="sr-Latn-CS"/>
        </w:rPr>
        <w:t xml:space="preserve">odnose </w:t>
      </w:r>
      <w:r w:rsidR="00A11B35" w:rsidRPr="00367BCE">
        <w:rPr>
          <w:rFonts w:cstheme="minorHAnsi"/>
          <w:sz w:val="24"/>
          <w:szCs w:val="24"/>
          <w:lang w:val="sr-Latn-CS"/>
        </w:rPr>
        <w:t xml:space="preserve">na nepokretnostima obuhvaćenim Istražno </w:t>
      </w:r>
      <w:r w:rsidR="00F779DD" w:rsidRPr="00367BCE">
        <w:rPr>
          <w:rFonts w:cstheme="minorHAnsi"/>
          <w:sz w:val="24"/>
          <w:szCs w:val="24"/>
          <w:lang w:val="sr-Latn-CS"/>
        </w:rPr>
        <w:t>-</w:t>
      </w:r>
      <w:r w:rsidR="00A11B35" w:rsidRPr="00367BCE">
        <w:rPr>
          <w:rFonts w:cstheme="minorHAnsi"/>
          <w:sz w:val="24"/>
          <w:szCs w:val="24"/>
          <w:lang w:val="sr-Latn-CS"/>
        </w:rPr>
        <w:t>eksploatacionim prostorom o s</w:t>
      </w:r>
      <w:r w:rsidR="00F779DD" w:rsidRPr="00367BCE">
        <w:rPr>
          <w:rFonts w:cstheme="minorHAnsi"/>
          <w:sz w:val="24"/>
          <w:szCs w:val="24"/>
          <w:lang w:val="sr-Latn-CS"/>
        </w:rPr>
        <w:t>v</w:t>
      </w:r>
      <w:r w:rsidR="00A11B35" w:rsidRPr="00367BCE">
        <w:rPr>
          <w:rFonts w:cstheme="minorHAnsi"/>
          <w:sz w:val="24"/>
          <w:szCs w:val="24"/>
          <w:lang w:val="sr-Latn-CS"/>
        </w:rPr>
        <w:t xml:space="preserve">om trošku </w:t>
      </w:r>
      <w:r w:rsidRPr="00367BCE">
        <w:rPr>
          <w:rFonts w:cstheme="minorHAnsi"/>
          <w:sz w:val="24"/>
          <w:szCs w:val="24"/>
          <w:lang w:val="sr-Latn-CS"/>
        </w:rPr>
        <w:t>ukoliko vlasnik nepokretnosti nije Koncedent</w:t>
      </w:r>
      <w:r w:rsidR="00A11B35" w:rsidRPr="00367BCE">
        <w:rPr>
          <w:rFonts w:cstheme="minorHAnsi"/>
          <w:sz w:val="24"/>
          <w:szCs w:val="24"/>
          <w:lang w:val="sr-Latn-CS"/>
        </w:rPr>
        <w:t>;</w:t>
      </w:r>
    </w:p>
    <w:p w:rsidR="00510ED3" w:rsidRPr="00367BCE" w:rsidRDefault="00DB78AA" w:rsidP="00651CC6">
      <w:pPr>
        <w:numPr>
          <w:ilvl w:val="0"/>
          <w:numId w:val="3"/>
        </w:numPr>
        <w:jc w:val="both"/>
        <w:rPr>
          <w:rFonts w:cstheme="minorHAnsi"/>
          <w:sz w:val="24"/>
          <w:szCs w:val="24"/>
        </w:rPr>
      </w:pPr>
      <w:r w:rsidRPr="00367BCE">
        <w:rPr>
          <w:rFonts w:cstheme="minorHAnsi"/>
          <w:sz w:val="24"/>
          <w:szCs w:val="24"/>
          <w:lang w:val="sr-Latn-CS"/>
        </w:rPr>
        <w:t>obavlja rudarska mjerenja i izrađuje rudarske planove</w:t>
      </w:r>
      <w:r w:rsidR="00A11B35" w:rsidRPr="00367BCE">
        <w:rPr>
          <w:rFonts w:cstheme="minorHAnsi"/>
          <w:sz w:val="24"/>
          <w:szCs w:val="24"/>
          <w:lang w:val="sr-Latn-CS"/>
        </w:rPr>
        <w:t>;</w:t>
      </w:r>
    </w:p>
    <w:p w:rsidR="00DB78AA" w:rsidRPr="00367BCE" w:rsidRDefault="00F33BF8" w:rsidP="00651CC6">
      <w:pPr>
        <w:numPr>
          <w:ilvl w:val="0"/>
          <w:numId w:val="3"/>
        </w:numPr>
        <w:jc w:val="both"/>
        <w:rPr>
          <w:rFonts w:cstheme="minorHAnsi"/>
          <w:sz w:val="24"/>
          <w:szCs w:val="24"/>
        </w:rPr>
      </w:pPr>
      <w:r w:rsidRPr="00367BCE">
        <w:rPr>
          <w:rFonts w:cstheme="minorHAnsi"/>
          <w:sz w:val="24"/>
          <w:szCs w:val="24"/>
        </w:rPr>
        <w:t xml:space="preserve">dostavlja </w:t>
      </w:r>
      <w:r w:rsidR="00F779DD" w:rsidRPr="00367BCE">
        <w:rPr>
          <w:rFonts w:cstheme="minorHAnsi"/>
          <w:sz w:val="24"/>
          <w:szCs w:val="24"/>
        </w:rPr>
        <w:t>redovno K</w:t>
      </w:r>
      <w:r w:rsidRPr="00367BCE">
        <w:rPr>
          <w:rFonts w:cstheme="minorHAnsi"/>
          <w:sz w:val="24"/>
          <w:szCs w:val="24"/>
        </w:rPr>
        <w:t xml:space="preserve">oncedentu podatke o otkopanim </w:t>
      </w:r>
      <w:r w:rsidR="00345FC8" w:rsidRPr="00367BCE">
        <w:rPr>
          <w:rFonts w:cstheme="minorHAnsi"/>
          <w:sz w:val="24"/>
          <w:szCs w:val="24"/>
        </w:rPr>
        <w:t xml:space="preserve">količinama </w:t>
      </w:r>
      <w:r w:rsidR="00230D8E" w:rsidRPr="00367BCE">
        <w:rPr>
          <w:rFonts w:cstheme="minorHAnsi"/>
          <w:sz w:val="24"/>
          <w:szCs w:val="24"/>
        </w:rPr>
        <w:t>M</w:t>
      </w:r>
      <w:r w:rsidR="00345FC8" w:rsidRPr="00367BCE">
        <w:rPr>
          <w:rFonts w:cstheme="minorHAnsi"/>
          <w:sz w:val="24"/>
          <w:szCs w:val="24"/>
        </w:rPr>
        <w:t>ineralne sirovine</w:t>
      </w:r>
      <w:r w:rsidRPr="00367BCE">
        <w:rPr>
          <w:rFonts w:cstheme="minorHAnsi"/>
          <w:sz w:val="24"/>
          <w:szCs w:val="24"/>
        </w:rPr>
        <w:t xml:space="preserve"> u skladu sa zakonom</w:t>
      </w:r>
      <w:r w:rsidR="00A11B35" w:rsidRPr="00367BCE">
        <w:rPr>
          <w:rFonts w:cstheme="minorHAnsi"/>
          <w:sz w:val="24"/>
          <w:szCs w:val="24"/>
        </w:rPr>
        <w:t xml:space="preserve">, </w:t>
      </w:r>
      <w:r w:rsidR="00230D8E" w:rsidRPr="00367BCE">
        <w:rPr>
          <w:rFonts w:cstheme="minorHAnsi"/>
          <w:sz w:val="24"/>
          <w:szCs w:val="24"/>
        </w:rPr>
        <w:t>stanju rezervi M</w:t>
      </w:r>
      <w:r w:rsidR="00F779DD" w:rsidRPr="00367BCE">
        <w:rPr>
          <w:rFonts w:cstheme="minorHAnsi"/>
          <w:sz w:val="24"/>
          <w:szCs w:val="24"/>
        </w:rPr>
        <w:t xml:space="preserve">ineralne sirovine, </w:t>
      </w:r>
      <w:r w:rsidR="00A11B35" w:rsidRPr="00367BCE">
        <w:rPr>
          <w:rFonts w:cstheme="minorHAnsi"/>
          <w:sz w:val="24"/>
          <w:szCs w:val="24"/>
        </w:rPr>
        <w:t xml:space="preserve">kao </w:t>
      </w:r>
      <w:r w:rsidR="00F779DD" w:rsidRPr="00367BCE">
        <w:rPr>
          <w:rFonts w:cstheme="minorHAnsi"/>
          <w:sz w:val="24"/>
          <w:szCs w:val="24"/>
        </w:rPr>
        <w:t>i</w:t>
      </w:r>
      <w:r w:rsidR="00A11B35" w:rsidRPr="00367BCE">
        <w:rPr>
          <w:rFonts w:cstheme="minorHAnsi"/>
          <w:sz w:val="24"/>
          <w:szCs w:val="24"/>
        </w:rPr>
        <w:t xml:space="preserve"> sve druge podatke koje zahtijeva Koncedent a koji su neophodne za praćenje realizacije Ugovora</w:t>
      </w:r>
      <w:r w:rsidR="0059603D" w:rsidRPr="00367BCE">
        <w:rPr>
          <w:rFonts w:cstheme="minorHAnsi"/>
          <w:sz w:val="24"/>
          <w:szCs w:val="24"/>
        </w:rPr>
        <w:t>;</w:t>
      </w:r>
    </w:p>
    <w:p w:rsidR="00F33BF8" w:rsidRPr="00367BCE" w:rsidRDefault="00F33BF8" w:rsidP="00651CC6">
      <w:pPr>
        <w:numPr>
          <w:ilvl w:val="0"/>
          <w:numId w:val="3"/>
        </w:numPr>
        <w:jc w:val="both"/>
        <w:rPr>
          <w:rFonts w:cstheme="minorHAnsi"/>
          <w:sz w:val="24"/>
          <w:szCs w:val="24"/>
        </w:rPr>
      </w:pPr>
      <w:r w:rsidRPr="00367BCE">
        <w:rPr>
          <w:rFonts w:cstheme="minorHAnsi"/>
          <w:sz w:val="24"/>
          <w:szCs w:val="24"/>
        </w:rPr>
        <w:t>vrši doistraživanje</w:t>
      </w:r>
      <w:r w:rsidR="00A11B35" w:rsidRPr="00367BCE">
        <w:rPr>
          <w:rFonts w:cstheme="minorHAnsi"/>
          <w:sz w:val="24"/>
          <w:szCs w:val="24"/>
        </w:rPr>
        <w:t xml:space="preserve"> Istražno eksploatacionog prostora</w:t>
      </w:r>
      <w:r w:rsidR="00651CC6" w:rsidRPr="00367BCE">
        <w:rPr>
          <w:rFonts w:cstheme="minorHAnsi"/>
          <w:sz w:val="24"/>
          <w:szCs w:val="24"/>
        </w:rPr>
        <w:t>,</w:t>
      </w:r>
      <w:r w:rsidR="00A11B35" w:rsidRPr="00367BCE">
        <w:rPr>
          <w:rFonts w:cstheme="minorHAnsi"/>
          <w:sz w:val="24"/>
          <w:szCs w:val="24"/>
        </w:rPr>
        <w:t xml:space="preserve"> u skladu za zakonom</w:t>
      </w:r>
      <w:r w:rsidR="0059603D" w:rsidRPr="00367BCE">
        <w:rPr>
          <w:rFonts w:cstheme="minorHAnsi"/>
          <w:sz w:val="24"/>
          <w:szCs w:val="24"/>
        </w:rPr>
        <w:t>;</w:t>
      </w:r>
    </w:p>
    <w:p w:rsidR="00F33BF8" w:rsidRPr="00367BCE" w:rsidRDefault="00F33BF8" w:rsidP="00651CC6">
      <w:pPr>
        <w:numPr>
          <w:ilvl w:val="0"/>
          <w:numId w:val="3"/>
        </w:numPr>
        <w:jc w:val="both"/>
        <w:rPr>
          <w:rFonts w:cstheme="minorHAnsi"/>
          <w:sz w:val="24"/>
          <w:szCs w:val="24"/>
        </w:rPr>
      </w:pPr>
      <w:r w:rsidRPr="00367BCE">
        <w:rPr>
          <w:rFonts w:cstheme="minorHAnsi"/>
          <w:sz w:val="24"/>
          <w:szCs w:val="24"/>
        </w:rPr>
        <w:lastRenderedPageBreak/>
        <w:t xml:space="preserve">vrši izradu Elaborata </w:t>
      </w:r>
      <w:r w:rsidR="00F779DD" w:rsidRPr="00367BCE">
        <w:rPr>
          <w:rFonts w:cstheme="minorHAnsi"/>
          <w:sz w:val="24"/>
          <w:szCs w:val="24"/>
        </w:rPr>
        <w:t>o klasifikaciji, kategorizaciji i proračunu rezervi</w:t>
      </w:r>
      <w:r w:rsidR="00651CC6" w:rsidRPr="00367BCE">
        <w:rPr>
          <w:rFonts w:cstheme="minorHAnsi"/>
          <w:sz w:val="24"/>
          <w:szCs w:val="24"/>
        </w:rPr>
        <w:t>,</w:t>
      </w:r>
      <w:r w:rsidR="00F779DD" w:rsidRPr="00367BCE">
        <w:rPr>
          <w:rFonts w:cstheme="minorHAnsi"/>
          <w:sz w:val="24"/>
          <w:szCs w:val="24"/>
        </w:rPr>
        <w:t xml:space="preserve"> </w:t>
      </w:r>
      <w:r w:rsidRPr="00367BCE">
        <w:rPr>
          <w:rFonts w:cstheme="minorHAnsi"/>
          <w:sz w:val="24"/>
          <w:szCs w:val="24"/>
        </w:rPr>
        <w:t>u skladu sa zakonom</w:t>
      </w:r>
      <w:r w:rsidR="0059603D" w:rsidRPr="00367BCE">
        <w:rPr>
          <w:rFonts w:cstheme="minorHAnsi"/>
          <w:sz w:val="24"/>
          <w:szCs w:val="24"/>
        </w:rPr>
        <w:t>;</w:t>
      </w:r>
    </w:p>
    <w:p w:rsidR="00A11B35" w:rsidRPr="00367BCE" w:rsidRDefault="00A11B35" w:rsidP="00651CC6">
      <w:pPr>
        <w:numPr>
          <w:ilvl w:val="0"/>
          <w:numId w:val="3"/>
        </w:numPr>
        <w:jc w:val="both"/>
        <w:rPr>
          <w:rFonts w:cstheme="minorHAnsi"/>
          <w:sz w:val="24"/>
          <w:szCs w:val="24"/>
        </w:rPr>
      </w:pPr>
      <w:r w:rsidRPr="00367BCE">
        <w:rPr>
          <w:rFonts w:cstheme="minorHAnsi"/>
          <w:sz w:val="24"/>
          <w:szCs w:val="24"/>
        </w:rPr>
        <w:t xml:space="preserve">sprovodi mjere u cilju </w:t>
      </w:r>
      <w:r w:rsidRPr="00367BCE">
        <w:rPr>
          <w:rFonts w:cstheme="minorHAnsi"/>
          <w:sz w:val="24"/>
          <w:szCs w:val="24"/>
          <w:lang w:val="sr-Latn-CS"/>
        </w:rPr>
        <w:t>unapr</w:t>
      </w:r>
      <w:r w:rsidR="00651CC6" w:rsidRPr="00367BCE">
        <w:rPr>
          <w:rFonts w:cstheme="minorHAnsi"/>
          <w:sz w:val="24"/>
          <w:szCs w:val="24"/>
          <w:lang w:val="sr-Latn-CS"/>
        </w:rPr>
        <w:t>j</w:t>
      </w:r>
      <w:r w:rsidRPr="00367BCE">
        <w:rPr>
          <w:rFonts w:cstheme="minorHAnsi"/>
          <w:sz w:val="24"/>
          <w:szCs w:val="24"/>
          <w:lang w:val="sr-Latn-CS"/>
        </w:rPr>
        <w:t>eđenja energetske efikasnosti</w:t>
      </w:r>
      <w:r w:rsidR="0059603D" w:rsidRPr="00367BCE">
        <w:rPr>
          <w:rFonts w:cstheme="minorHAnsi"/>
          <w:sz w:val="24"/>
          <w:szCs w:val="24"/>
          <w:lang w:val="sr-Latn-CS"/>
        </w:rPr>
        <w:t>;</w:t>
      </w:r>
    </w:p>
    <w:p w:rsidR="00292FB3" w:rsidRPr="00367BCE" w:rsidRDefault="0059603D" w:rsidP="004106E1">
      <w:pPr>
        <w:numPr>
          <w:ilvl w:val="0"/>
          <w:numId w:val="3"/>
        </w:numPr>
        <w:jc w:val="both"/>
        <w:rPr>
          <w:rFonts w:cstheme="minorHAnsi"/>
          <w:sz w:val="24"/>
          <w:szCs w:val="24"/>
        </w:rPr>
      </w:pPr>
      <w:r w:rsidRPr="00367BCE">
        <w:rPr>
          <w:rFonts w:cstheme="minorHAnsi"/>
          <w:sz w:val="24"/>
          <w:szCs w:val="24"/>
        </w:rPr>
        <w:t>obezbijedi novčana sr</w:t>
      </w:r>
      <w:r w:rsidR="00651CC6" w:rsidRPr="00367BCE">
        <w:rPr>
          <w:rFonts w:cstheme="minorHAnsi"/>
          <w:sz w:val="24"/>
          <w:szCs w:val="24"/>
        </w:rPr>
        <w:t>edstva za realizaciju koncesije.</w:t>
      </w:r>
    </w:p>
    <w:p w:rsidR="00C82C3F" w:rsidRPr="00367BCE" w:rsidRDefault="00C82C3F" w:rsidP="001059DE">
      <w:pPr>
        <w:pStyle w:val="ListParagraph"/>
        <w:numPr>
          <w:ilvl w:val="0"/>
          <w:numId w:val="4"/>
        </w:numPr>
        <w:spacing w:after="0" w:line="240" w:lineRule="auto"/>
        <w:ind w:right="-115"/>
        <w:jc w:val="left"/>
        <w:rPr>
          <w:rFonts w:asciiTheme="minorHAnsi" w:hAnsiTheme="minorHAnsi" w:cstheme="minorHAnsi"/>
          <w:b/>
          <w:szCs w:val="24"/>
          <w:lang w:val="sr-Latn-CS"/>
        </w:rPr>
      </w:pPr>
      <w:r w:rsidRPr="00367BCE">
        <w:rPr>
          <w:rFonts w:asciiTheme="minorHAnsi" w:hAnsiTheme="minorHAnsi" w:cstheme="minorHAnsi"/>
          <w:b/>
          <w:szCs w:val="24"/>
          <w:lang w:val="sr-Latn-CS"/>
        </w:rPr>
        <w:t>P</w:t>
      </w:r>
      <w:r w:rsidR="004E3A3A" w:rsidRPr="00367BCE">
        <w:rPr>
          <w:rFonts w:asciiTheme="minorHAnsi" w:hAnsiTheme="minorHAnsi" w:cstheme="minorHAnsi"/>
          <w:b/>
          <w:szCs w:val="24"/>
          <w:lang w:val="sr-Latn-CS"/>
        </w:rPr>
        <w:t>eriod trajanja koncesije</w:t>
      </w:r>
    </w:p>
    <w:p w:rsidR="00ED2B21" w:rsidRPr="00367BCE" w:rsidRDefault="00ED2B21" w:rsidP="00C82C3F">
      <w:pPr>
        <w:spacing w:after="0" w:line="240" w:lineRule="auto"/>
        <w:ind w:right="-115"/>
        <w:jc w:val="center"/>
        <w:rPr>
          <w:rFonts w:cstheme="minorHAnsi"/>
          <w:b/>
          <w:sz w:val="24"/>
          <w:szCs w:val="24"/>
          <w:lang w:val="sr-Latn-CS"/>
        </w:rPr>
      </w:pPr>
    </w:p>
    <w:p w:rsidR="00C82C3F" w:rsidRPr="00367BCE" w:rsidRDefault="00C82C3F" w:rsidP="001059DE">
      <w:pPr>
        <w:pStyle w:val="ListParagraph"/>
        <w:numPr>
          <w:ilvl w:val="0"/>
          <w:numId w:val="8"/>
        </w:numPr>
        <w:rPr>
          <w:rFonts w:asciiTheme="minorHAnsi" w:hAnsiTheme="minorHAnsi" w:cstheme="minorHAnsi"/>
          <w:color w:val="000000"/>
          <w:szCs w:val="24"/>
          <w:lang w:val="sr-Latn-CS"/>
        </w:rPr>
      </w:pPr>
      <w:r w:rsidRPr="00367BCE">
        <w:rPr>
          <w:rFonts w:asciiTheme="minorHAnsi" w:hAnsiTheme="minorHAnsi" w:cstheme="minorHAnsi"/>
          <w:color w:val="000000"/>
          <w:szCs w:val="24"/>
          <w:lang w:val="sr-Latn-CS"/>
        </w:rPr>
        <w:t xml:space="preserve">Period trajanja </w:t>
      </w:r>
      <w:r w:rsidR="001D43AD" w:rsidRPr="00367BCE">
        <w:rPr>
          <w:rFonts w:asciiTheme="minorHAnsi" w:hAnsiTheme="minorHAnsi" w:cstheme="minorHAnsi"/>
          <w:color w:val="000000"/>
          <w:szCs w:val="24"/>
          <w:lang w:val="sr-Latn-CS"/>
        </w:rPr>
        <w:t>koncesije</w:t>
      </w:r>
      <w:r w:rsidR="00367BCE" w:rsidRPr="00367BCE">
        <w:rPr>
          <w:rFonts w:asciiTheme="minorHAnsi" w:hAnsiTheme="minorHAnsi" w:cstheme="minorHAnsi"/>
          <w:color w:val="000000"/>
          <w:szCs w:val="24"/>
          <w:lang w:val="sr-Latn-CS"/>
        </w:rPr>
        <w:t xml:space="preserve"> iznosi 30 (riječima: trideset godina</w:t>
      </w:r>
      <w:r w:rsidRPr="00367BCE">
        <w:rPr>
          <w:rFonts w:asciiTheme="minorHAnsi" w:hAnsiTheme="minorHAnsi" w:cstheme="minorHAnsi"/>
          <w:color w:val="000000"/>
          <w:szCs w:val="24"/>
          <w:lang w:val="sr-Latn-CS"/>
        </w:rPr>
        <w:t>) godine</w:t>
      </w:r>
      <w:r w:rsidR="00A309B4" w:rsidRPr="00367BCE">
        <w:rPr>
          <w:rFonts w:asciiTheme="minorHAnsi" w:hAnsiTheme="minorHAnsi" w:cstheme="minorHAnsi"/>
          <w:color w:val="000000"/>
          <w:szCs w:val="24"/>
          <w:lang w:val="sr-Latn-CS"/>
        </w:rPr>
        <w:t xml:space="preserve"> </w:t>
      </w:r>
      <w:r w:rsidR="00AB0986" w:rsidRPr="00367BCE">
        <w:rPr>
          <w:rFonts w:asciiTheme="minorHAnsi" w:hAnsiTheme="minorHAnsi" w:cstheme="minorHAnsi"/>
          <w:color w:val="000000"/>
          <w:szCs w:val="24"/>
          <w:lang w:val="sr-Latn-CS"/>
        </w:rPr>
        <w:t xml:space="preserve">i </w:t>
      </w:r>
      <w:r w:rsidR="00A309B4" w:rsidRPr="00367BCE">
        <w:rPr>
          <w:rFonts w:asciiTheme="minorHAnsi" w:hAnsiTheme="minorHAnsi" w:cstheme="minorHAnsi"/>
          <w:color w:val="000000"/>
          <w:szCs w:val="24"/>
          <w:lang w:val="sr-Latn-CS"/>
        </w:rPr>
        <w:t xml:space="preserve">počinje teći </w:t>
      </w:r>
      <w:r w:rsidRPr="00367BCE">
        <w:rPr>
          <w:rFonts w:asciiTheme="minorHAnsi" w:hAnsiTheme="minorHAnsi" w:cstheme="minorHAnsi"/>
          <w:color w:val="000000"/>
          <w:szCs w:val="24"/>
          <w:lang w:val="sr-Latn-CS"/>
        </w:rPr>
        <w:t>od dana zaključivanja ovog Ugovora.</w:t>
      </w:r>
    </w:p>
    <w:p w:rsidR="00230D8E" w:rsidRPr="00367BCE" w:rsidRDefault="00A309B4" w:rsidP="001059DE">
      <w:pPr>
        <w:pStyle w:val="ListParagraph"/>
        <w:numPr>
          <w:ilvl w:val="0"/>
          <w:numId w:val="8"/>
        </w:numPr>
        <w:rPr>
          <w:rFonts w:asciiTheme="minorHAnsi" w:hAnsiTheme="minorHAnsi" w:cstheme="minorHAnsi"/>
          <w:color w:val="000000"/>
          <w:szCs w:val="24"/>
          <w:lang w:val="sr-Latn-CS"/>
        </w:rPr>
      </w:pPr>
      <w:r w:rsidRPr="00367BCE">
        <w:rPr>
          <w:rFonts w:asciiTheme="minorHAnsi" w:hAnsiTheme="minorHAnsi" w:cstheme="minorHAnsi"/>
          <w:color w:val="000000"/>
          <w:szCs w:val="24"/>
          <w:lang w:val="sr-Latn-CS"/>
        </w:rPr>
        <w:t xml:space="preserve">Period trajanja koncesije iz stava 1 ovog člana </w:t>
      </w:r>
      <w:r w:rsidR="00681A1E" w:rsidRPr="00367BCE">
        <w:rPr>
          <w:rFonts w:asciiTheme="minorHAnsi" w:hAnsiTheme="minorHAnsi" w:cstheme="minorHAnsi"/>
          <w:color w:val="000000"/>
          <w:szCs w:val="24"/>
          <w:lang w:val="sr-Latn-CS"/>
        </w:rPr>
        <w:t>obuhvata</w:t>
      </w:r>
      <w:r w:rsidRPr="00367BCE">
        <w:rPr>
          <w:rFonts w:asciiTheme="minorHAnsi" w:hAnsiTheme="minorHAnsi" w:cstheme="minorHAnsi"/>
          <w:color w:val="000000"/>
          <w:szCs w:val="24"/>
          <w:lang w:val="sr-Latn-CS"/>
        </w:rPr>
        <w:t xml:space="preserve"> Fazu det</w:t>
      </w:r>
      <w:r w:rsidR="0016713A" w:rsidRPr="00367BCE">
        <w:rPr>
          <w:rFonts w:asciiTheme="minorHAnsi" w:hAnsiTheme="minorHAnsi" w:cstheme="minorHAnsi"/>
          <w:color w:val="000000"/>
          <w:szCs w:val="24"/>
          <w:lang w:val="sr-Latn-CS"/>
        </w:rPr>
        <w:t xml:space="preserve">aljnih geoloških istraživanja i </w:t>
      </w:r>
      <w:r w:rsidRPr="00367BCE">
        <w:rPr>
          <w:rFonts w:asciiTheme="minorHAnsi" w:hAnsiTheme="minorHAnsi" w:cstheme="minorHAnsi"/>
          <w:color w:val="000000"/>
          <w:szCs w:val="24"/>
          <w:lang w:val="sr-Latn-CS"/>
        </w:rPr>
        <w:t xml:space="preserve">Fazu eksploatacije </w:t>
      </w:r>
      <w:r w:rsidR="004C6989" w:rsidRPr="00367BCE">
        <w:rPr>
          <w:rFonts w:asciiTheme="minorHAnsi" w:hAnsiTheme="minorHAnsi" w:cstheme="minorHAnsi"/>
          <w:color w:val="000000"/>
          <w:szCs w:val="24"/>
          <w:lang w:val="sr-Latn-CS"/>
        </w:rPr>
        <w:t>m</w:t>
      </w:r>
      <w:r w:rsidR="00230D8E" w:rsidRPr="00367BCE">
        <w:rPr>
          <w:rFonts w:asciiTheme="minorHAnsi" w:hAnsiTheme="minorHAnsi" w:cstheme="minorHAnsi"/>
          <w:color w:val="000000"/>
          <w:szCs w:val="24"/>
          <w:lang w:val="sr-Latn-CS"/>
        </w:rPr>
        <w:t>ineralne</w:t>
      </w:r>
      <w:r w:rsidR="004C6989" w:rsidRPr="00367BCE">
        <w:rPr>
          <w:rFonts w:asciiTheme="minorHAnsi" w:hAnsiTheme="minorHAnsi" w:cstheme="minorHAnsi"/>
          <w:color w:val="000000"/>
          <w:szCs w:val="24"/>
          <w:lang w:val="sr-Latn-CS"/>
        </w:rPr>
        <w:t xml:space="preserve"> sirovine</w:t>
      </w:r>
      <w:r w:rsidR="00230D8E" w:rsidRPr="00367BCE">
        <w:rPr>
          <w:rFonts w:asciiTheme="minorHAnsi" w:hAnsiTheme="minorHAnsi" w:cstheme="minorHAnsi"/>
          <w:color w:val="000000"/>
          <w:szCs w:val="24"/>
          <w:lang w:val="sr-Latn-CS"/>
        </w:rPr>
        <w:t>.</w:t>
      </w:r>
    </w:p>
    <w:p w:rsidR="00746F7C" w:rsidRPr="00367BCE" w:rsidRDefault="0055273F" w:rsidP="001059DE">
      <w:pPr>
        <w:pStyle w:val="ListParagraph"/>
        <w:numPr>
          <w:ilvl w:val="0"/>
          <w:numId w:val="8"/>
        </w:numPr>
        <w:rPr>
          <w:rFonts w:asciiTheme="minorHAnsi" w:hAnsiTheme="minorHAnsi" w:cstheme="minorHAnsi"/>
          <w:color w:val="000000"/>
          <w:szCs w:val="24"/>
          <w:lang w:val="sr-Latn-CS"/>
        </w:rPr>
      </w:pPr>
      <w:r w:rsidRPr="00367BCE">
        <w:rPr>
          <w:rFonts w:asciiTheme="minorHAnsi" w:hAnsiTheme="minorHAnsi" w:cstheme="minorHAnsi"/>
          <w:color w:val="000000"/>
          <w:szCs w:val="24"/>
          <w:lang w:val="sr-Latn-CS"/>
        </w:rPr>
        <w:t>Istekom roka iz stava</w:t>
      </w:r>
      <w:r w:rsidR="00746F7C" w:rsidRPr="00367BCE">
        <w:rPr>
          <w:rFonts w:asciiTheme="minorHAnsi" w:hAnsiTheme="minorHAnsi" w:cstheme="minorHAnsi"/>
          <w:color w:val="000000"/>
          <w:szCs w:val="24"/>
          <w:lang w:val="sr-Latn-CS"/>
        </w:rPr>
        <w:t xml:space="preserve"> 1 ovog člana </w:t>
      </w:r>
      <w:r w:rsidR="004C6989" w:rsidRPr="00367BCE">
        <w:rPr>
          <w:rFonts w:asciiTheme="minorHAnsi" w:hAnsiTheme="minorHAnsi" w:cstheme="minorHAnsi"/>
          <w:color w:val="000000"/>
          <w:szCs w:val="24"/>
          <w:lang w:val="sr-Latn-CS"/>
        </w:rPr>
        <w:t xml:space="preserve">ovaj </w:t>
      </w:r>
      <w:r w:rsidR="00746F7C" w:rsidRPr="00367BCE">
        <w:rPr>
          <w:rFonts w:asciiTheme="minorHAnsi" w:hAnsiTheme="minorHAnsi" w:cstheme="minorHAnsi"/>
          <w:color w:val="000000"/>
          <w:szCs w:val="24"/>
          <w:lang w:val="sr-Latn-CS"/>
        </w:rPr>
        <w:t>Ugovor prestaje da važi, osim u slučaju produženja</w:t>
      </w:r>
      <w:r w:rsidRPr="00367BCE">
        <w:rPr>
          <w:rFonts w:asciiTheme="minorHAnsi" w:hAnsiTheme="minorHAnsi" w:cstheme="minorHAnsi"/>
          <w:color w:val="000000"/>
          <w:szCs w:val="24"/>
          <w:lang w:val="sr-Latn-CS"/>
        </w:rPr>
        <w:t xml:space="preserve">, </w:t>
      </w:r>
      <w:r w:rsidR="00746F7C" w:rsidRPr="00367BCE">
        <w:rPr>
          <w:rFonts w:asciiTheme="minorHAnsi" w:hAnsiTheme="minorHAnsi" w:cstheme="minorHAnsi"/>
          <w:color w:val="000000"/>
          <w:szCs w:val="24"/>
          <w:lang w:val="sr-Latn-CS"/>
        </w:rPr>
        <w:t xml:space="preserve"> u skladu sa zakonom.</w:t>
      </w:r>
    </w:p>
    <w:p w:rsidR="0059603D" w:rsidRPr="00367BCE" w:rsidRDefault="00752493" w:rsidP="0055273F">
      <w:pPr>
        <w:pStyle w:val="ListParagraph"/>
        <w:numPr>
          <w:ilvl w:val="0"/>
          <w:numId w:val="8"/>
        </w:numPr>
        <w:spacing w:line="240" w:lineRule="auto"/>
        <w:rPr>
          <w:rFonts w:asciiTheme="minorHAnsi" w:hAnsiTheme="minorHAnsi" w:cstheme="minorHAnsi"/>
          <w:szCs w:val="24"/>
        </w:rPr>
      </w:pPr>
      <w:r w:rsidRPr="00367BCE">
        <w:rPr>
          <w:rFonts w:asciiTheme="minorHAnsi" w:hAnsiTheme="minorHAnsi" w:cstheme="minorHAnsi"/>
          <w:szCs w:val="24"/>
        </w:rPr>
        <w:t>Bez obzira na odredbu stava 3 ovog člana</w:t>
      </w:r>
      <w:r w:rsidR="0055273F" w:rsidRPr="00367BCE">
        <w:rPr>
          <w:rFonts w:asciiTheme="minorHAnsi" w:hAnsiTheme="minorHAnsi" w:cstheme="minorHAnsi"/>
          <w:szCs w:val="24"/>
        </w:rPr>
        <w:t>,</w:t>
      </w:r>
      <w:r w:rsidRPr="00367BCE">
        <w:rPr>
          <w:rFonts w:asciiTheme="minorHAnsi" w:hAnsiTheme="minorHAnsi" w:cstheme="minorHAnsi"/>
          <w:szCs w:val="24"/>
        </w:rPr>
        <w:t xml:space="preserve"> </w:t>
      </w:r>
      <w:r w:rsidR="005B36E2" w:rsidRPr="00367BCE">
        <w:rPr>
          <w:rFonts w:asciiTheme="minorHAnsi" w:hAnsiTheme="minorHAnsi" w:cstheme="minorHAnsi"/>
          <w:szCs w:val="24"/>
        </w:rPr>
        <w:t>Ugovorne strane su saglasne</w:t>
      </w:r>
      <w:r w:rsidR="0055273F" w:rsidRPr="00367BCE">
        <w:rPr>
          <w:rFonts w:asciiTheme="minorHAnsi" w:hAnsiTheme="minorHAnsi" w:cstheme="minorHAnsi"/>
          <w:szCs w:val="24"/>
        </w:rPr>
        <w:t xml:space="preserve"> </w:t>
      </w:r>
      <w:r w:rsidR="005B36E2" w:rsidRPr="00367BCE">
        <w:rPr>
          <w:rFonts w:asciiTheme="minorHAnsi" w:hAnsiTheme="minorHAnsi" w:cstheme="minorHAnsi"/>
          <w:szCs w:val="24"/>
        </w:rPr>
        <w:t>da</w:t>
      </w:r>
      <w:r w:rsidR="0055273F" w:rsidRPr="00367BCE">
        <w:rPr>
          <w:rFonts w:asciiTheme="minorHAnsi" w:hAnsiTheme="minorHAnsi" w:cstheme="minorHAnsi"/>
          <w:szCs w:val="24"/>
        </w:rPr>
        <w:t>,</w:t>
      </w:r>
      <w:r w:rsidR="005B36E2" w:rsidRPr="00367BCE">
        <w:rPr>
          <w:rFonts w:asciiTheme="minorHAnsi" w:hAnsiTheme="minorHAnsi" w:cstheme="minorHAnsi"/>
          <w:szCs w:val="24"/>
        </w:rPr>
        <w:t xml:space="preserve"> iako Pe</w:t>
      </w:r>
      <w:r w:rsidR="0055273F" w:rsidRPr="00367BCE">
        <w:rPr>
          <w:rFonts w:asciiTheme="minorHAnsi" w:hAnsiTheme="minorHAnsi" w:cstheme="minorHAnsi"/>
          <w:szCs w:val="24"/>
        </w:rPr>
        <w:t>riod trajanja koncesije istekne</w:t>
      </w:r>
      <w:r w:rsidR="005B36E2" w:rsidRPr="00367BCE">
        <w:rPr>
          <w:rFonts w:asciiTheme="minorHAnsi" w:hAnsiTheme="minorHAnsi" w:cstheme="minorHAnsi"/>
          <w:szCs w:val="24"/>
        </w:rPr>
        <w:t xml:space="preserve"> ili Ugovor bude raskinut u skladu sa odredbama Ugovora i zakona, svaka finansijska obaveza</w:t>
      </w:r>
      <w:r w:rsidRPr="00367BCE">
        <w:rPr>
          <w:rFonts w:asciiTheme="minorHAnsi" w:hAnsiTheme="minorHAnsi" w:cstheme="minorHAnsi"/>
          <w:szCs w:val="24"/>
        </w:rPr>
        <w:t>, obaveza rekultivacije i sanacije prostora na k</w:t>
      </w:r>
      <w:r w:rsidR="00CF1B02" w:rsidRPr="00367BCE">
        <w:rPr>
          <w:rFonts w:asciiTheme="minorHAnsi" w:hAnsiTheme="minorHAnsi" w:cstheme="minorHAnsi"/>
          <w:szCs w:val="24"/>
        </w:rPr>
        <w:t>ojem su izvođeni rudarski</w:t>
      </w:r>
      <w:r w:rsidR="00C97CE6" w:rsidRPr="00367BCE">
        <w:rPr>
          <w:rFonts w:asciiTheme="minorHAnsi" w:hAnsiTheme="minorHAnsi" w:cstheme="minorHAnsi"/>
          <w:szCs w:val="24"/>
        </w:rPr>
        <w:t xml:space="preserve"> radovi, </w:t>
      </w:r>
      <w:r w:rsidRPr="00367BCE">
        <w:rPr>
          <w:rFonts w:asciiTheme="minorHAnsi" w:hAnsiTheme="minorHAnsi" w:cstheme="minorHAnsi"/>
          <w:szCs w:val="24"/>
        </w:rPr>
        <w:t>kao i druge obaveze</w:t>
      </w:r>
      <w:r w:rsidR="005B36E2" w:rsidRPr="00367BCE">
        <w:rPr>
          <w:rFonts w:asciiTheme="minorHAnsi" w:hAnsiTheme="minorHAnsi" w:cstheme="minorHAnsi"/>
          <w:szCs w:val="24"/>
        </w:rPr>
        <w:t xml:space="preserve"> </w:t>
      </w:r>
      <w:r w:rsidRPr="00367BCE">
        <w:rPr>
          <w:rFonts w:asciiTheme="minorHAnsi" w:hAnsiTheme="minorHAnsi" w:cstheme="minorHAnsi"/>
          <w:szCs w:val="24"/>
        </w:rPr>
        <w:t xml:space="preserve">Koncesionara </w:t>
      </w:r>
      <w:r w:rsidR="0055273F" w:rsidRPr="00367BCE">
        <w:rPr>
          <w:rFonts w:asciiTheme="minorHAnsi" w:hAnsiTheme="minorHAnsi" w:cstheme="minorHAnsi"/>
          <w:szCs w:val="24"/>
        </w:rPr>
        <w:t>koje</w:t>
      </w:r>
      <w:r w:rsidR="005B36E2" w:rsidRPr="00367BCE">
        <w:rPr>
          <w:rFonts w:asciiTheme="minorHAnsi" w:hAnsiTheme="minorHAnsi" w:cstheme="minorHAnsi"/>
          <w:szCs w:val="24"/>
        </w:rPr>
        <w:t xml:space="preserve"> </w:t>
      </w:r>
      <w:r w:rsidR="00CF1B02" w:rsidRPr="00367BCE">
        <w:rPr>
          <w:rFonts w:asciiTheme="minorHAnsi" w:hAnsiTheme="minorHAnsi" w:cstheme="minorHAnsi"/>
          <w:szCs w:val="24"/>
        </w:rPr>
        <w:t>su nastale prije isteka Perioda  trajanja koncesije ili raskida Ugovora,</w:t>
      </w:r>
      <w:r w:rsidRPr="00367BCE">
        <w:rPr>
          <w:rFonts w:asciiTheme="minorHAnsi" w:hAnsiTheme="minorHAnsi" w:cstheme="minorHAnsi"/>
          <w:szCs w:val="24"/>
        </w:rPr>
        <w:t xml:space="preserve"> </w:t>
      </w:r>
      <w:r w:rsidR="005B36E2" w:rsidRPr="00367BCE">
        <w:rPr>
          <w:rFonts w:asciiTheme="minorHAnsi" w:hAnsiTheme="minorHAnsi" w:cstheme="minorHAnsi"/>
          <w:szCs w:val="24"/>
        </w:rPr>
        <w:t>će i dalje imati obav</w:t>
      </w:r>
      <w:r w:rsidR="00CF1B02" w:rsidRPr="00367BCE">
        <w:rPr>
          <w:rFonts w:asciiTheme="minorHAnsi" w:hAnsiTheme="minorHAnsi" w:cstheme="minorHAnsi"/>
          <w:szCs w:val="24"/>
        </w:rPr>
        <w:t>ezujući karakter za Koncesionara</w:t>
      </w:r>
      <w:r w:rsidR="00C97CE6" w:rsidRPr="00367BCE">
        <w:rPr>
          <w:rFonts w:asciiTheme="minorHAnsi" w:hAnsiTheme="minorHAnsi" w:cstheme="minorHAnsi"/>
          <w:szCs w:val="24"/>
        </w:rPr>
        <w:t>,</w:t>
      </w:r>
      <w:r w:rsidR="005B36E2" w:rsidRPr="00367BCE">
        <w:rPr>
          <w:rFonts w:asciiTheme="minorHAnsi" w:hAnsiTheme="minorHAnsi" w:cstheme="minorHAnsi"/>
          <w:szCs w:val="24"/>
        </w:rPr>
        <w:t xml:space="preserve"> </w:t>
      </w:r>
      <w:r w:rsidR="00CF1B02" w:rsidRPr="00367BCE">
        <w:rPr>
          <w:rFonts w:asciiTheme="minorHAnsi" w:hAnsiTheme="minorHAnsi" w:cstheme="minorHAnsi"/>
          <w:szCs w:val="24"/>
        </w:rPr>
        <w:t>do njihovog konačnog ispunjenja</w:t>
      </w:r>
      <w:r w:rsidR="0055273F" w:rsidRPr="00367BCE">
        <w:rPr>
          <w:rFonts w:asciiTheme="minorHAnsi" w:hAnsiTheme="minorHAnsi" w:cstheme="minorHAnsi"/>
          <w:szCs w:val="24"/>
        </w:rPr>
        <w:t xml:space="preserve"> u skladu sa zakonom i Ugovorom</w:t>
      </w:r>
      <w:r w:rsidR="00CF1B02" w:rsidRPr="00367BCE">
        <w:rPr>
          <w:rFonts w:asciiTheme="minorHAnsi" w:hAnsiTheme="minorHAnsi" w:cstheme="minorHAnsi"/>
          <w:szCs w:val="24"/>
        </w:rPr>
        <w:t xml:space="preserve"> i u tu svrhu </w:t>
      </w:r>
      <w:r w:rsidR="005B36E2" w:rsidRPr="00367BCE">
        <w:rPr>
          <w:rFonts w:asciiTheme="minorHAnsi" w:hAnsiTheme="minorHAnsi" w:cstheme="minorHAnsi"/>
          <w:szCs w:val="24"/>
        </w:rPr>
        <w:t xml:space="preserve">odredbe ovog Ugovora koje </w:t>
      </w:r>
      <w:r w:rsidR="0055273F" w:rsidRPr="00367BCE">
        <w:rPr>
          <w:rFonts w:asciiTheme="minorHAnsi" w:hAnsiTheme="minorHAnsi" w:cstheme="minorHAnsi"/>
          <w:szCs w:val="24"/>
        </w:rPr>
        <w:t xml:space="preserve">se </w:t>
      </w:r>
      <w:r w:rsidR="005B36E2" w:rsidRPr="00367BCE">
        <w:rPr>
          <w:rFonts w:asciiTheme="minorHAnsi" w:hAnsiTheme="minorHAnsi" w:cstheme="minorHAnsi"/>
          <w:szCs w:val="24"/>
        </w:rPr>
        <w:t>odnose na obavještenja, mjerodavno pravo i rješavanje sporova će se i dalje primjenjivati.</w:t>
      </w:r>
    </w:p>
    <w:p w:rsidR="00A84A01" w:rsidRPr="00367BCE" w:rsidRDefault="00A84A01" w:rsidP="00A84A01">
      <w:pPr>
        <w:pStyle w:val="ListParagraph"/>
        <w:spacing w:line="240" w:lineRule="auto"/>
        <w:rPr>
          <w:rFonts w:asciiTheme="minorHAnsi" w:hAnsiTheme="minorHAnsi" w:cstheme="minorHAnsi"/>
          <w:szCs w:val="24"/>
        </w:rPr>
      </w:pPr>
    </w:p>
    <w:p w:rsidR="00DF5D44" w:rsidRPr="00367BCE" w:rsidRDefault="00681A1E" w:rsidP="001059DE">
      <w:pPr>
        <w:pStyle w:val="ListParagraph"/>
        <w:numPr>
          <w:ilvl w:val="0"/>
          <w:numId w:val="4"/>
        </w:numPr>
        <w:jc w:val="left"/>
        <w:rPr>
          <w:rFonts w:asciiTheme="minorHAnsi" w:hAnsiTheme="minorHAnsi" w:cstheme="minorHAnsi"/>
          <w:b/>
          <w:bCs/>
          <w:szCs w:val="24"/>
          <w:lang w:val="sr-Latn-CS"/>
        </w:rPr>
      </w:pPr>
      <w:r w:rsidRPr="00367BCE">
        <w:rPr>
          <w:rFonts w:asciiTheme="minorHAnsi" w:hAnsiTheme="minorHAnsi" w:cstheme="minorHAnsi"/>
          <w:b/>
          <w:bCs/>
          <w:szCs w:val="24"/>
          <w:lang w:val="sr-Latn-CS"/>
        </w:rPr>
        <w:t>F</w:t>
      </w:r>
      <w:r w:rsidR="004E3A3A" w:rsidRPr="00367BCE">
        <w:rPr>
          <w:rFonts w:asciiTheme="minorHAnsi" w:hAnsiTheme="minorHAnsi" w:cstheme="minorHAnsi"/>
          <w:b/>
          <w:bCs/>
          <w:szCs w:val="24"/>
          <w:lang w:val="sr-Latn-CS"/>
        </w:rPr>
        <w:t>aza detaljnih geoloških istraživanja</w:t>
      </w:r>
    </w:p>
    <w:p w:rsidR="00ED2B21" w:rsidRPr="00367BCE" w:rsidRDefault="00DF5D44" w:rsidP="001059DE">
      <w:pPr>
        <w:pStyle w:val="ListParagraph"/>
        <w:numPr>
          <w:ilvl w:val="0"/>
          <w:numId w:val="9"/>
        </w:numPr>
        <w:rPr>
          <w:rFonts w:asciiTheme="minorHAnsi" w:hAnsiTheme="minorHAnsi" w:cstheme="minorHAnsi"/>
          <w:szCs w:val="24"/>
          <w:lang w:val="sr-Latn-CS"/>
        </w:rPr>
      </w:pPr>
      <w:r w:rsidRPr="00367BCE">
        <w:rPr>
          <w:rFonts w:asciiTheme="minorHAnsi" w:hAnsiTheme="minorHAnsi" w:cstheme="minorHAnsi"/>
          <w:szCs w:val="24"/>
          <w:lang w:val="sr-Latn-CS"/>
        </w:rPr>
        <w:t>Koncesion</w:t>
      </w:r>
      <w:r w:rsidR="004C6989" w:rsidRPr="00367BCE">
        <w:rPr>
          <w:rFonts w:asciiTheme="minorHAnsi" w:hAnsiTheme="minorHAnsi" w:cstheme="minorHAnsi"/>
          <w:szCs w:val="24"/>
          <w:lang w:val="sr-Latn-CS"/>
        </w:rPr>
        <w:t xml:space="preserve">ar je dužan da izradi </w:t>
      </w:r>
      <w:r w:rsidRPr="00367BCE">
        <w:rPr>
          <w:rFonts w:asciiTheme="minorHAnsi" w:hAnsiTheme="minorHAnsi" w:cstheme="minorHAnsi"/>
          <w:szCs w:val="24"/>
          <w:lang w:val="sr-Latn-CS"/>
        </w:rPr>
        <w:t xml:space="preserve"> </w:t>
      </w:r>
      <w:r w:rsidR="00083E11" w:rsidRPr="00367BCE">
        <w:rPr>
          <w:rFonts w:asciiTheme="minorHAnsi" w:hAnsiTheme="minorHAnsi" w:cstheme="minorHAnsi"/>
          <w:szCs w:val="24"/>
          <w:lang w:val="sr-Latn-CS"/>
        </w:rPr>
        <w:t xml:space="preserve">Projekat detaljnih geoloških istraživanja mineralne sirovine arhitektonsko – građevinskog kamena </w:t>
      </w:r>
      <w:r w:rsidR="0066463A" w:rsidRPr="00367BCE">
        <w:rPr>
          <w:rFonts w:asciiTheme="minorHAnsi" w:hAnsiTheme="minorHAnsi" w:cstheme="minorHAnsi"/>
          <w:szCs w:val="24"/>
          <w:lang w:val="sr-Latn-CS"/>
        </w:rPr>
        <w:t xml:space="preserve">na </w:t>
      </w:r>
      <w:r w:rsidR="00367BCE" w:rsidRPr="00367BCE">
        <w:rPr>
          <w:rFonts w:asciiTheme="minorHAnsi" w:hAnsiTheme="minorHAnsi" w:cstheme="minorHAnsi"/>
          <w:szCs w:val="24"/>
          <w:lang w:val="sr-Latn-CS"/>
        </w:rPr>
        <w:t>ležištu „Stola</w:t>
      </w:r>
      <w:r w:rsidRPr="00367BCE">
        <w:rPr>
          <w:rFonts w:asciiTheme="minorHAnsi" w:hAnsiTheme="minorHAnsi" w:cstheme="minorHAnsi"/>
          <w:szCs w:val="24"/>
          <w:lang w:val="sr-Latn-CS"/>
        </w:rPr>
        <w:t xml:space="preserve">“, na osnovu kojeg će pribaviti odobrenje, dozvole i saglasnosti za ispunjavanje uslova, u skladu sa zakonom, za izvođenje detaljnih geoloških istraživanja, a rezultate istraživanja da prikaže u Elaboratu o klasifikaciji, kategorizaciji i proračunu rezervi mineralne sirovine, koji treba da </w:t>
      </w:r>
      <w:r w:rsidR="00471B86" w:rsidRPr="00367BCE">
        <w:rPr>
          <w:rFonts w:asciiTheme="minorHAnsi" w:hAnsiTheme="minorHAnsi" w:cstheme="minorHAnsi"/>
          <w:szCs w:val="24"/>
          <w:lang w:val="sr-Latn-CS"/>
        </w:rPr>
        <w:t xml:space="preserve">dostavi </w:t>
      </w:r>
      <w:r w:rsidRPr="00367BCE">
        <w:rPr>
          <w:rFonts w:asciiTheme="minorHAnsi" w:hAnsiTheme="minorHAnsi" w:cstheme="minorHAnsi"/>
          <w:szCs w:val="24"/>
          <w:lang w:val="sr-Latn-CS"/>
        </w:rPr>
        <w:t>Organu uprave, radi njegovog pregleda i ovjere.</w:t>
      </w:r>
    </w:p>
    <w:p w:rsidR="00DF5D44" w:rsidRPr="00367BCE" w:rsidRDefault="00DF5D44" w:rsidP="001059DE">
      <w:pPr>
        <w:pStyle w:val="ListParagraph"/>
        <w:numPr>
          <w:ilvl w:val="0"/>
          <w:numId w:val="9"/>
        </w:numPr>
        <w:rPr>
          <w:rFonts w:asciiTheme="minorHAnsi" w:hAnsiTheme="minorHAnsi" w:cstheme="minorHAnsi"/>
          <w:szCs w:val="24"/>
          <w:lang w:val="sr-Latn-CS"/>
        </w:rPr>
      </w:pPr>
      <w:r w:rsidRPr="00367BCE">
        <w:rPr>
          <w:rFonts w:asciiTheme="minorHAnsi" w:hAnsiTheme="minorHAnsi" w:cstheme="minorHAnsi"/>
          <w:bCs/>
          <w:szCs w:val="24"/>
          <w:lang w:val="sr-Latn-CS"/>
        </w:rPr>
        <w:t xml:space="preserve">Koncesionar </w:t>
      </w:r>
      <w:r w:rsidR="00471B86" w:rsidRPr="00367BCE">
        <w:rPr>
          <w:rFonts w:asciiTheme="minorHAnsi" w:hAnsiTheme="minorHAnsi" w:cstheme="minorHAnsi"/>
          <w:bCs/>
          <w:szCs w:val="24"/>
          <w:lang w:val="sr-Latn-CS"/>
        </w:rPr>
        <w:t xml:space="preserve">je dužan da </w:t>
      </w:r>
      <w:r w:rsidR="00A309B4" w:rsidRPr="00367BCE">
        <w:rPr>
          <w:rFonts w:asciiTheme="minorHAnsi" w:hAnsiTheme="minorHAnsi" w:cstheme="minorHAnsi"/>
          <w:szCs w:val="24"/>
          <w:lang w:val="sr-Latn-CS"/>
        </w:rPr>
        <w:t>Fazu detaljnih geoloških</w:t>
      </w:r>
      <w:r w:rsidR="00471B86" w:rsidRPr="00367BCE">
        <w:rPr>
          <w:rFonts w:asciiTheme="minorHAnsi" w:hAnsiTheme="minorHAnsi" w:cstheme="minorHAnsi"/>
          <w:szCs w:val="24"/>
          <w:lang w:val="sr-Latn-CS"/>
        </w:rPr>
        <w:t xml:space="preserve"> istraživanja izvede</w:t>
      </w:r>
      <w:r w:rsidRPr="00367BCE">
        <w:rPr>
          <w:rFonts w:asciiTheme="minorHAnsi" w:hAnsiTheme="minorHAnsi" w:cstheme="minorHAnsi"/>
          <w:szCs w:val="24"/>
          <w:lang w:val="sr-Latn-CS"/>
        </w:rPr>
        <w:t xml:space="preserve"> u roku  od godinu dana od dana zaključivanja ovog </w:t>
      </w:r>
      <w:r w:rsidR="00A309B4" w:rsidRPr="00367BCE">
        <w:rPr>
          <w:rFonts w:asciiTheme="minorHAnsi" w:hAnsiTheme="minorHAnsi" w:cstheme="minorHAnsi"/>
          <w:szCs w:val="24"/>
          <w:lang w:val="sr-Latn-CS"/>
        </w:rPr>
        <w:t>U</w:t>
      </w:r>
      <w:r w:rsidRPr="00367BCE">
        <w:rPr>
          <w:rFonts w:asciiTheme="minorHAnsi" w:hAnsiTheme="minorHAnsi" w:cstheme="minorHAnsi"/>
          <w:szCs w:val="24"/>
          <w:lang w:val="sr-Latn-CS"/>
        </w:rPr>
        <w:t>govora.</w:t>
      </w:r>
    </w:p>
    <w:p w:rsidR="00ED2B21" w:rsidRPr="00367BCE" w:rsidRDefault="000145A5" w:rsidP="000145A5">
      <w:pPr>
        <w:rPr>
          <w:rFonts w:cstheme="minorHAnsi"/>
          <w:b/>
          <w:sz w:val="24"/>
          <w:szCs w:val="24"/>
          <w:lang w:val="sr-Latn-CS"/>
        </w:rPr>
      </w:pPr>
      <w:r w:rsidRPr="00367BCE">
        <w:rPr>
          <w:rFonts w:eastAsia="Times New Roman" w:cstheme="minorHAnsi"/>
          <w:b/>
          <w:sz w:val="24"/>
          <w:szCs w:val="24"/>
          <w:lang w:val="sr-Latn-CS" w:eastAsia="nb-NO"/>
        </w:rPr>
        <w:t xml:space="preserve">         Član 8</w:t>
      </w:r>
      <w:r w:rsidRPr="00367BCE">
        <w:rPr>
          <w:rFonts w:eastAsia="Times New Roman" w:cstheme="minorHAnsi"/>
          <w:sz w:val="24"/>
          <w:szCs w:val="24"/>
          <w:lang w:val="sr-Latn-CS" w:eastAsia="nb-NO"/>
        </w:rPr>
        <w:t xml:space="preserve">         </w:t>
      </w:r>
      <w:r w:rsidR="00681A1E" w:rsidRPr="00367BCE">
        <w:rPr>
          <w:rFonts w:cstheme="minorHAnsi"/>
          <w:b/>
          <w:sz w:val="24"/>
          <w:szCs w:val="24"/>
          <w:lang w:val="sr-Latn-CS"/>
        </w:rPr>
        <w:t>F</w:t>
      </w:r>
      <w:r w:rsidR="004E3A3A" w:rsidRPr="00367BCE">
        <w:rPr>
          <w:rFonts w:cstheme="minorHAnsi"/>
          <w:b/>
          <w:sz w:val="24"/>
          <w:szCs w:val="24"/>
          <w:lang w:val="sr-Latn-CS"/>
        </w:rPr>
        <w:t xml:space="preserve">aza eksploatacije </w:t>
      </w:r>
      <w:r w:rsidR="0055273F" w:rsidRPr="00367BCE">
        <w:rPr>
          <w:rFonts w:cstheme="minorHAnsi"/>
          <w:b/>
          <w:sz w:val="24"/>
          <w:szCs w:val="24"/>
          <w:lang w:val="sr-Latn-CS"/>
        </w:rPr>
        <w:t>Mineralne</w:t>
      </w:r>
      <w:r w:rsidR="00230D8E" w:rsidRPr="00367BCE">
        <w:rPr>
          <w:rFonts w:cstheme="minorHAnsi"/>
          <w:b/>
          <w:sz w:val="24"/>
          <w:szCs w:val="24"/>
          <w:lang w:val="sr-Latn-CS"/>
        </w:rPr>
        <w:t xml:space="preserve"> sirovine</w:t>
      </w:r>
    </w:p>
    <w:p w:rsidR="00681A1E" w:rsidRPr="00367BCE" w:rsidRDefault="00681A1E" w:rsidP="001059DE">
      <w:pPr>
        <w:pStyle w:val="ListParagraph"/>
        <w:numPr>
          <w:ilvl w:val="0"/>
          <w:numId w:val="10"/>
        </w:numPr>
        <w:autoSpaceDE w:val="0"/>
        <w:autoSpaceDN w:val="0"/>
        <w:adjustRightInd w:val="0"/>
        <w:spacing w:after="0" w:line="240" w:lineRule="auto"/>
        <w:rPr>
          <w:rFonts w:asciiTheme="minorHAnsi" w:hAnsiTheme="minorHAnsi" w:cstheme="minorHAnsi"/>
          <w:color w:val="000000"/>
          <w:szCs w:val="24"/>
          <w:lang w:val="sr-Latn-CS"/>
        </w:rPr>
      </w:pPr>
      <w:r w:rsidRPr="00367BCE">
        <w:rPr>
          <w:rFonts w:asciiTheme="minorHAnsi" w:hAnsiTheme="minorHAnsi" w:cstheme="minorHAnsi"/>
          <w:color w:val="000000"/>
          <w:szCs w:val="24"/>
          <w:lang w:val="sr-Latn-CS"/>
        </w:rPr>
        <w:t xml:space="preserve">Koncesionar je dužan da Fazu eksploatacije </w:t>
      </w:r>
      <w:r w:rsidR="00292FB3" w:rsidRPr="00367BCE">
        <w:rPr>
          <w:rFonts w:asciiTheme="minorHAnsi" w:hAnsiTheme="minorHAnsi" w:cstheme="minorHAnsi"/>
          <w:color w:val="000000"/>
          <w:szCs w:val="24"/>
          <w:lang w:val="sr-Latn-CS"/>
        </w:rPr>
        <w:t xml:space="preserve">otpočne </w:t>
      </w:r>
      <w:r w:rsidRPr="00367BCE">
        <w:rPr>
          <w:rFonts w:asciiTheme="minorHAnsi" w:hAnsiTheme="minorHAnsi" w:cstheme="minorHAnsi"/>
          <w:color w:val="000000"/>
          <w:szCs w:val="24"/>
          <w:lang w:val="sr-Latn-CS"/>
        </w:rPr>
        <w:t>u roku od dvije godine od dana zaključivanja ovog Ugovora.</w:t>
      </w:r>
    </w:p>
    <w:p w:rsidR="00681A1E" w:rsidRPr="00367BCE" w:rsidRDefault="00681A1E" w:rsidP="00681A1E">
      <w:pPr>
        <w:autoSpaceDE w:val="0"/>
        <w:autoSpaceDN w:val="0"/>
        <w:adjustRightInd w:val="0"/>
        <w:spacing w:after="0" w:line="240" w:lineRule="auto"/>
        <w:jc w:val="both"/>
        <w:rPr>
          <w:rFonts w:cstheme="minorHAnsi"/>
          <w:color w:val="000000"/>
          <w:sz w:val="24"/>
          <w:szCs w:val="24"/>
          <w:lang w:val="sr-Latn-CS"/>
        </w:rPr>
      </w:pPr>
    </w:p>
    <w:p w:rsidR="00ED2B21" w:rsidRPr="00367BCE" w:rsidRDefault="00681A1E" w:rsidP="0055273F">
      <w:pPr>
        <w:pStyle w:val="ListParagraph"/>
        <w:numPr>
          <w:ilvl w:val="0"/>
          <w:numId w:val="10"/>
        </w:numPr>
        <w:spacing w:after="0" w:line="240" w:lineRule="auto"/>
        <w:rPr>
          <w:rFonts w:asciiTheme="minorHAnsi" w:hAnsiTheme="minorHAnsi" w:cstheme="minorHAnsi"/>
          <w:color w:val="000000"/>
          <w:szCs w:val="24"/>
          <w:lang w:val="sr-Latn-CS"/>
        </w:rPr>
      </w:pPr>
      <w:r w:rsidRPr="00367BCE">
        <w:rPr>
          <w:rFonts w:asciiTheme="minorHAnsi" w:hAnsiTheme="minorHAnsi" w:cstheme="minorHAnsi"/>
          <w:color w:val="000000"/>
          <w:szCs w:val="24"/>
          <w:lang w:val="sr-Latn-CS"/>
        </w:rPr>
        <w:lastRenderedPageBreak/>
        <w:t xml:space="preserve">U roku iz stava 1 ovog člana </w:t>
      </w:r>
      <w:r w:rsidR="00A309B4" w:rsidRPr="00367BCE">
        <w:rPr>
          <w:rFonts w:asciiTheme="minorHAnsi" w:hAnsiTheme="minorHAnsi" w:cstheme="minorHAnsi"/>
          <w:color w:val="000000"/>
          <w:szCs w:val="24"/>
          <w:lang w:val="sr-Latn-CS"/>
        </w:rPr>
        <w:t>Koncesionar je dužan da</w:t>
      </w:r>
      <w:r w:rsidR="00777096" w:rsidRPr="00367BCE">
        <w:rPr>
          <w:rFonts w:asciiTheme="minorHAnsi" w:hAnsiTheme="minorHAnsi" w:cstheme="minorHAnsi"/>
          <w:color w:val="000000"/>
          <w:szCs w:val="24"/>
          <w:lang w:val="sr-Latn-CS"/>
        </w:rPr>
        <w:t xml:space="preserve"> izvrši pripremne radove za otpočinjanj</w:t>
      </w:r>
      <w:r w:rsidR="001D43AD" w:rsidRPr="00367BCE">
        <w:rPr>
          <w:rFonts w:asciiTheme="minorHAnsi" w:hAnsiTheme="minorHAnsi" w:cstheme="minorHAnsi"/>
          <w:color w:val="000000"/>
          <w:szCs w:val="24"/>
          <w:lang w:val="sr-Latn-CS"/>
        </w:rPr>
        <w:t>u</w:t>
      </w:r>
      <w:r w:rsidR="00777096" w:rsidRPr="00367BCE">
        <w:rPr>
          <w:rFonts w:asciiTheme="minorHAnsi" w:hAnsiTheme="minorHAnsi" w:cstheme="minorHAnsi"/>
          <w:color w:val="000000"/>
          <w:szCs w:val="24"/>
          <w:lang w:val="sr-Latn-CS"/>
        </w:rPr>
        <w:t xml:space="preserve"> Faze eksploatacije</w:t>
      </w:r>
      <w:r w:rsidR="00A309B4" w:rsidRPr="00367BCE">
        <w:rPr>
          <w:rFonts w:asciiTheme="minorHAnsi" w:hAnsiTheme="minorHAnsi" w:cstheme="minorHAnsi"/>
          <w:color w:val="000000"/>
          <w:szCs w:val="24"/>
          <w:lang w:val="sr-Latn-CS"/>
        </w:rPr>
        <w:t xml:space="preserve">: izradi rudarsku tehničku dokumentaciju, na osnovu koje će pribaviti odobrenja, dozvole i saglasnosti za ispunjavanje uslova za eksploataciju </w:t>
      </w:r>
      <w:r w:rsidR="00230D8E" w:rsidRPr="00367BCE">
        <w:rPr>
          <w:rFonts w:asciiTheme="minorHAnsi" w:hAnsiTheme="minorHAnsi" w:cstheme="minorHAnsi"/>
          <w:color w:val="000000"/>
          <w:szCs w:val="24"/>
          <w:lang w:val="sr-Latn-CS"/>
        </w:rPr>
        <w:t>M</w:t>
      </w:r>
      <w:r w:rsidR="00A309B4" w:rsidRPr="00367BCE">
        <w:rPr>
          <w:rFonts w:asciiTheme="minorHAnsi" w:hAnsiTheme="minorHAnsi" w:cstheme="minorHAnsi"/>
          <w:color w:val="000000"/>
          <w:szCs w:val="24"/>
          <w:lang w:val="sr-Latn-CS"/>
        </w:rPr>
        <w:t>ineralne sirovine i dobijanje odobrenja za izvođenje radova po Glavnom rudarskom projektu eks</w:t>
      </w:r>
      <w:r w:rsidR="00367BCE" w:rsidRPr="00367BCE">
        <w:rPr>
          <w:rFonts w:asciiTheme="minorHAnsi" w:hAnsiTheme="minorHAnsi" w:cstheme="minorHAnsi"/>
          <w:color w:val="000000"/>
          <w:szCs w:val="24"/>
          <w:lang w:val="sr-Latn-CS"/>
        </w:rPr>
        <w:t>ploatacije na ležištu „Stola“</w:t>
      </w:r>
      <w:r w:rsidR="00A309B4" w:rsidRPr="00367BCE">
        <w:rPr>
          <w:rFonts w:asciiTheme="minorHAnsi" w:hAnsiTheme="minorHAnsi" w:cstheme="minorHAnsi"/>
          <w:color w:val="000000"/>
          <w:szCs w:val="24"/>
          <w:lang w:val="sr-Latn-CS"/>
        </w:rPr>
        <w:t>; izvrši pripremu ležišta za eksploataciju, instalira postrojenja i o</w:t>
      </w:r>
      <w:r w:rsidR="0055273F" w:rsidRPr="00367BCE">
        <w:rPr>
          <w:rFonts w:asciiTheme="minorHAnsi" w:hAnsiTheme="minorHAnsi" w:cstheme="minorHAnsi"/>
          <w:color w:val="000000"/>
          <w:szCs w:val="24"/>
          <w:lang w:val="sr-Latn-CS"/>
        </w:rPr>
        <w:t>premu potrebnu za eksploataciju,</w:t>
      </w:r>
      <w:r w:rsidR="00A309B4" w:rsidRPr="00367BCE">
        <w:rPr>
          <w:rFonts w:asciiTheme="minorHAnsi" w:hAnsiTheme="minorHAnsi" w:cstheme="minorHAnsi"/>
          <w:color w:val="000000"/>
          <w:szCs w:val="24"/>
          <w:lang w:val="sr-Latn-CS"/>
        </w:rPr>
        <w:t xml:space="preserve"> kao i da pribavi upotrebne dozvole za izgrađene objekte i postrojenja</w:t>
      </w:r>
      <w:r w:rsidR="0055273F" w:rsidRPr="00367BCE">
        <w:rPr>
          <w:rFonts w:asciiTheme="minorHAnsi" w:hAnsiTheme="minorHAnsi" w:cstheme="minorHAnsi"/>
          <w:color w:val="000000"/>
          <w:szCs w:val="24"/>
          <w:lang w:val="sr-Latn-CS"/>
        </w:rPr>
        <w:t>,</w:t>
      </w:r>
      <w:r w:rsidR="00A309B4" w:rsidRPr="00367BCE">
        <w:rPr>
          <w:rFonts w:asciiTheme="minorHAnsi" w:hAnsiTheme="minorHAnsi" w:cstheme="minorHAnsi"/>
          <w:color w:val="000000"/>
          <w:szCs w:val="24"/>
          <w:lang w:val="sr-Latn-CS"/>
        </w:rPr>
        <w:t xml:space="preserve"> u skladu sa zakonom.</w:t>
      </w:r>
    </w:p>
    <w:p w:rsidR="0055273F" w:rsidRPr="00367BCE" w:rsidRDefault="0055273F" w:rsidP="0055273F">
      <w:pPr>
        <w:pStyle w:val="ListParagraph"/>
        <w:spacing w:after="0" w:line="240" w:lineRule="auto"/>
        <w:rPr>
          <w:rFonts w:asciiTheme="minorHAnsi" w:hAnsiTheme="minorHAnsi" w:cstheme="minorHAnsi"/>
          <w:color w:val="000000"/>
          <w:szCs w:val="24"/>
          <w:lang w:val="sr-Latn-CS"/>
        </w:rPr>
      </w:pPr>
    </w:p>
    <w:p w:rsidR="00A309B4" w:rsidRPr="00367BCE" w:rsidRDefault="000145A5" w:rsidP="000145A5">
      <w:pPr>
        <w:autoSpaceDE w:val="0"/>
        <w:autoSpaceDN w:val="0"/>
        <w:adjustRightInd w:val="0"/>
        <w:rPr>
          <w:rFonts w:cstheme="minorHAnsi"/>
          <w:b/>
          <w:sz w:val="24"/>
          <w:szCs w:val="24"/>
          <w:lang w:val="sr-Latn-CS"/>
        </w:rPr>
      </w:pPr>
      <w:r w:rsidRPr="00367BCE">
        <w:rPr>
          <w:rFonts w:cstheme="minorHAnsi"/>
          <w:b/>
          <w:sz w:val="24"/>
          <w:szCs w:val="24"/>
          <w:lang w:val="sr-Latn-CS"/>
        </w:rPr>
        <w:t xml:space="preserve">           Član 9       </w:t>
      </w:r>
      <w:r w:rsidR="00230D8E" w:rsidRPr="00367BCE">
        <w:rPr>
          <w:rFonts w:cstheme="minorHAnsi"/>
          <w:b/>
          <w:sz w:val="24"/>
          <w:szCs w:val="24"/>
          <w:lang w:val="sr-Latn-CS"/>
        </w:rPr>
        <w:t>Korišćenje M</w:t>
      </w:r>
      <w:r w:rsidR="00106C5B" w:rsidRPr="00367BCE">
        <w:rPr>
          <w:rFonts w:cstheme="minorHAnsi"/>
          <w:b/>
          <w:sz w:val="24"/>
          <w:szCs w:val="24"/>
          <w:lang w:val="sr-Latn-CS"/>
        </w:rPr>
        <w:t xml:space="preserve">ineralne </w:t>
      </w:r>
      <w:r w:rsidR="00A77CBC" w:rsidRPr="00367BCE">
        <w:rPr>
          <w:rFonts w:cstheme="minorHAnsi"/>
          <w:b/>
          <w:sz w:val="24"/>
          <w:szCs w:val="24"/>
          <w:lang w:val="sr-Latn-CS"/>
        </w:rPr>
        <w:t xml:space="preserve">sirovine </w:t>
      </w:r>
      <w:r w:rsidR="00106C5B" w:rsidRPr="00367BCE">
        <w:rPr>
          <w:rFonts w:cstheme="minorHAnsi"/>
          <w:b/>
          <w:sz w:val="24"/>
          <w:szCs w:val="24"/>
          <w:lang w:val="sr-Latn-CS"/>
        </w:rPr>
        <w:t>prije otpočinjanja Faze eksploatacije</w:t>
      </w:r>
    </w:p>
    <w:p w:rsidR="00AB0986" w:rsidRPr="00367BCE" w:rsidRDefault="00A309B4" w:rsidP="0059603D">
      <w:pPr>
        <w:autoSpaceDE w:val="0"/>
        <w:autoSpaceDN w:val="0"/>
        <w:adjustRightInd w:val="0"/>
        <w:spacing w:after="0" w:line="240" w:lineRule="auto"/>
        <w:ind w:left="450"/>
        <w:jc w:val="both"/>
        <w:rPr>
          <w:rFonts w:cstheme="minorHAnsi"/>
          <w:sz w:val="24"/>
          <w:szCs w:val="24"/>
          <w:lang w:val="sr-Latn-CS"/>
        </w:rPr>
      </w:pPr>
      <w:r w:rsidRPr="00367BCE">
        <w:rPr>
          <w:rFonts w:cstheme="minorHAnsi"/>
          <w:sz w:val="24"/>
          <w:szCs w:val="24"/>
          <w:lang w:val="sr-Latn-CS"/>
        </w:rPr>
        <w:t xml:space="preserve">Ukoliko Koncesionar u toku </w:t>
      </w:r>
      <w:r w:rsidR="0042339B" w:rsidRPr="00367BCE">
        <w:rPr>
          <w:rFonts w:cstheme="minorHAnsi"/>
          <w:sz w:val="24"/>
          <w:szCs w:val="24"/>
          <w:lang w:val="sr-Latn-CS"/>
        </w:rPr>
        <w:t>Faze detaljnh geoloških istraživanja i</w:t>
      </w:r>
      <w:r w:rsidR="00777096" w:rsidRPr="00367BCE">
        <w:rPr>
          <w:rFonts w:cstheme="minorHAnsi"/>
          <w:sz w:val="24"/>
          <w:szCs w:val="24"/>
          <w:lang w:val="sr-Latn-CS"/>
        </w:rPr>
        <w:t>li</w:t>
      </w:r>
      <w:r w:rsidR="0042339B" w:rsidRPr="00367BCE">
        <w:rPr>
          <w:rFonts w:cstheme="minorHAnsi"/>
          <w:sz w:val="24"/>
          <w:szCs w:val="24"/>
          <w:lang w:val="sr-Latn-CS"/>
        </w:rPr>
        <w:t xml:space="preserve"> </w:t>
      </w:r>
      <w:r w:rsidR="00777096" w:rsidRPr="00367BCE">
        <w:rPr>
          <w:rFonts w:cstheme="minorHAnsi"/>
          <w:sz w:val="24"/>
          <w:szCs w:val="24"/>
          <w:lang w:val="sr-Latn-CS"/>
        </w:rPr>
        <w:t xml:space="preserve">u toku </w:t>
      </w:r>
      <w:r w:rsidR="00777096" w:rsidRPr="00367BCE">
        <w:rPr>
          <w:rFonts w:cstheme="minorHAnsi"/>
          <w:color w:val="000000"/>
          <w:sz w:val="24"/>
          <w:szCs w:val="24"/>
          <w:lang w:val="sr-Latn-CS"/>
        </w:rPr>
        <w:t xml:space="preserve">sprovođenja pripremnih radova za otpočinjanje Faze eksploatacije, </w:t>
      </w:r>
      <w:r w:rsidR="006220C0" w:rsidRPr="00367BCE">
        <w:rPr>
          <w:rFonts w:cstheme="minorHAnsi"/>
          <w:color w:val="000000"/>
          <w:sz w:val="24"/>
          <w:szCs w:val="24"/>
          <w:lang w:val="sr-Latn-CS"/>
        </w:rPr>
        <w:t xml:space="preserve">u skladu sa zakonom i izdatim odobrenjima i saglasnostim </w:t>
      </w:r>
      <w:r w:rsidR="0042339B" w:rsidRPr="00367BCE">
        <w:rPr>
          <w:rFonts w:cstheme="minorHAnsi"/>
          <w:color w:val="000000"/>
          <w:sz w:val="24"/>
          <w:szCs w:val="24"/>
          <w:lang w:val="sr-Latn-CS"/>
        </w:rPr>
        <w:t>vrši eksp</w:t>
      </w:r>
      <w:r w:rsidR="00AE5264" w:rsidRPr="00367BCE">
        <w:rPr>
          <w:rFonts w:cstheme="minorHAnsi"/>
          <w:color w:val="000000"/>
          <w:sz w:val="24"/>
          <w:szCs w:val="24"/>
          <w:lang w:val="sr-Latn-CS"/>
        </w:rPr>
        <w:t>l</w:t>
      </w:r>
      <w:r w:rsidR="0042339B" w:rsidRPr="00367BCE">
        <w:rPr>
          <w:rFonts w:cstheme="minorHAnsi"/>
          <w:color w:val="000000"/>
          <w:sz w:val="24"/>
          <w:szCs w:val="24"/>
          <w:lang w:val="sr-Latn-CS"/>
        </w:rPr>
        <w:t xml:space="preserve">oataciju, odnosno </w:t>
      </w:r>
      <w:r w:rsidRPr="00367BCE">
        <w:rPr>
          <w:rFonts w:cstheme="minorHAnsi"/>
          <w:sz w:val="24"/>
          <w:szCs w:val="24"/>
          <w:lang w:val="sr-Latn-CS"/>
        </w:rPr>
        <w:t xml:space="preserve">koristi </w:t>
      </w:r>
      <w:r w:rsidR="00230D8E" w:rsidRPr="00367BCE">
        <w:rPr>
          <w:rFonts w:cstheme="minorHAnsi"/>
          <w:sz w:val="24"/>
          <w:szCs w:val="24"/>
          <w:lang w:val="sr-Latn-CS"/>
        </w:rPr>
        <w:t>M</w:t>
      </w:r>
      <w:r w:rsidRPr="00367BCE">
        <w:rPr>
          <w:rFonts w:cstheme="minorHAnsi"/>
          <w:sz w:val="24"/>
          <w:szCs w:val="24"/>
          <w:lang w:val="sr-Latn-CS"/>
        </w:rPr>
        <w:t>inera</w:t>
      </w:r>
      <w:r w:rsidR="0042339B" w:rsidRPr="00367BCE">
        <w:rPr>
          <w:rFonts w:cstheme="minorHAnsi"/>
          <w:sz w:val="24"/>
          <w:szCs w:val="24"/>
          <w:lang w:val="sr-Latn-CS"/>
        </w:rPr>
        <w:t>lnu sirovinu</w:t>
      </w:r>
      <w:r w:rsidR="00777096" w:rsidRPr="00367BCE">
        <w:rPr>
          <w:rFonts w:cstheme="minorHAnsi"/>
          <w:sz w:val="24"/>
          <w:szCs w:val="24"/>
          <w:lang w:val="sr-Latn-CS"/>
        </w:rPr>
        <w:t>,</w:t>
      </w:r>
      <w:r w:rsidR="0042339B" w:rsidRPr="00367BCE">
        <w:rPr>
          <w:rFonts w:cstheme="minorHAnsi"/>
          <w:sz w:val="24"/>
          <w:szCs w:val="24"/>
          <w:lang w:val="sr-Latn-CS"/>
        </w:rPr>
        <w:t xml:space="preserve"> dužan je da plati K</w:t>
      </w:r>
      <w:r w:rsidRPr="00367BCE">
        <w:rPr>
          <w:rFonts w:cstheme="minorHAnsi"/>
          <w:sz w:val="24"/>
          <w:szCs w:val="24"/>
          <w:lang w:val="sr-Latn-CS"/>
        </w:rPr>
        <w:t xml:space="preserve">oncesionu naknadu prema elementima koji su utvrđeni ovim Ugovorom </w:t>
      </w:r>
      <w:r w:rsidR="00471B86" w:rsidRPr="00367BCE">
        <w:rPr>
          <w:rFonts w:cstheme="minorHAnsi"/>
          <w:sz w:val="24"/>
          <w:szCs w:val="24"/>
          <w:lang w:val="sr-Latn-CS"/>
        </w:rPr>
        <w:t>i zakonom</w:t>
      </w:r>
      <w:r w:rsidR="006220C0" w:rsidRPr="00367BCE">
        <w:rPr>
          <w:rFonts w:cstheme="minorHAnsi"/>
          <w:sz w:val="24"/>
          <w:szCs w:val="24"/>
          <w:lang w:val="sr-Latn-CS"/>
        </w:rPr>
        <w:t>.</w:t>
      </w:r>
      <w:r w:rsidR="009460B6" w:rsidRPr="00367BCE">
        <w:rPr>
          <w:rFonts w:cstheme="minorHAnsi"/>
          <w:sz w:val="24"/>
          <w:szCs w:val="24"/>
          <w:lang w:val="sr-Latn-CS"/>
        </w:rPr>
        <w:t xml:space="preserve"> </w:t>
      </w:r>
    </w:p>
    <w:p w:rsidR="0059603D" w:rsidRPr="00367BCE" w:rsidRDefault="0059603D" w:rsidP="0059603D">
      <w:pPr>
        <w:autoSpaceDE w:val="0"/>
        <w:autoSpaceDN w:val="0"/>
        <w:adjustRightInd w:val="0"/>
        <w:spacing w:after="0" w:line="240" w:lineRule="auto"/>
        <w:ind w:left="450"/>
        <w:jc w:val="both"/>
        <w:rPr>
          <w:rFonts w:cstheme="minorHAnsi"/>
          <w:sz w:val="24"/>
          <w:szCs w:val="24"/>
          <w:lang w:val="sr-Latn-CS"/>
        </w:rPr>
      </w:pPr>
    </w:p>
    <w:p w:rsidR="00607E4A" w:rsidRPr="00367BCE" w:rsidRDefault="000145A5" w:rsidP="000145A5">
      <w:pPr>
        <w:rPr>
          <w:rFonts w:cstheme="minorHAnsi"/>
          <w:b/>
          <w:sz w:val="24"/>
          <w:szCs w:val="24"/>
          <w:lang w:val="sr-Latn-CS"/>
        </w:rPr>
      </w:pPr>
      <w:r w:rsidRPr="00367BCE">
        <w:rPr>
          <w:rFonts w:cstheme="minorHAnsi"/>
          <w:b/>
          <w:sz w:val="24"/>
          <w:szCs w:val="24"/>
          <w:lang w:val="sr-Latn-CS"/>
        </w:rPr>
        <w:t xml:space="preserve">        Član 10        </w:t>
      </w:r>
      <w:r w:rsidR="00607E4A" w:rsidRPr="00367BCE">
        <w:rPr>
          <w:rFonts w:cstheme="minorHAnsi"/>
          <w:b/>
          <w:sz w:val="24"/>
          <w:szCs w:val="24"/>
          <w:lang w:val="sr-Latn-CS"/>
        </w:rPr>
        <w:t xml:space="preserve">Pripadnost grupi ležišta </w:t>
      </w:r>
    </w:p>
    <w:p w:rsidR="00106C5B" w:rsidRPr="00367BCE" w:rsidRDefault="00607E4A" w:rsidP="0059603D">
      <w:pPr>
        <w:autoSpaceDE w:val="0"/>
        <w:autoSpaceDN w:val="0"/>
        <w:adjustRightInd w:val="0"/>
        <w:spacing w:after="0" w:line="240" w:lineRule="auto"/>
        <w:ind w:left="360"/>
        <w:jc w:val="both"/>
        <w:rPr>
          <w:rFonts w:cstheme="minorHAnsi"/>
          <w:b/>
          <w:sz w:val="24"/>
          <w:szCs w:val="24"/>
          <w:lang w:val="sr-Latn-CS"/>
        </w:rPr>
      </w:pPr>
      <w:r w:rsidRPr="00367BCE">
        <w:rPr>
          <w:rFonts w:cstheme="minorHAnsi"/>
          <w:sz w:val="24"/>
          <w:szCs w:val="24"/>
          <w:lang w:val="sr-Latn-CS"/>
        </w:rPr>
        <w:t xml:space="preserve">Ugovorne strane saglasno konstatuju </w:t>
      </w:r>
      <w:r w:rsidR="00DA595E" w:rsidRPr="00367BCE">
        <w:rPr>
          <w:rFonts w:cstheme="minorHAnsi"/>
          <w:sz w:val="24"/>
          <w:szCs w:val="24"/>
          <w:lang w:val="sr-Latn-CS"/>
        </w:rPr>
        <w:t xml:space="preserve">da </w:t>
      </w:r>
      <w:r w:rsidR="00230D8E" w:rsidRPr="00367BCE">
        <w:rPr>
          <w:rFonts w:cstheme="minorHAnsi"/>
          <w:sz w:val="24"/>
          <w:szCs w:val="24"/>
          <w:lang w:val="sr-Latn-CS"/>
        </w:rPr>
        <w:t>M</w:t>
      </w:r>
      <w:r w:rsidRPr="00367BCE">
        <w:rPr>
          <w:rFonts w:cstheme="minorHAnsi"/>
          <w:sz w:val="24"/>
          <w:szCs w:val="24"/>
          <w:lang w:val="sr-Latn-CS"/>
        </w:rPr>
        <w:t xml:space="preserve">ineralna sirovina  pripada </w:t>
      </w:r>
      <w:r w:rsidR="0055273F" w:rsidRPr="00367BCE">
        <w:rPr>
          <w:rFonts w:cstheme="minorHAnsi"/>
          <w:bCs/>
          <w:sz w:val="24"/>
          <w:szCs w:val="24"/>
        </w:rPr>
        <w:t>Grupi G</w:t>
      </w:r>
      <w:r w:rsidR="0055273F" w:rsidRPr="00367BCE">
        <w:rPr>
          <w:rFonts w:cstheme="minorHAnsi"/>
          <w:bCs/>
          <w:sz w:val="24"/>
          <w:szCs w:val="24"/>
          <w:vertAlign w:val="subscript"/>
        </w:rPr>
        <w:t>3</w:t>
      </w:r>
      <w:r w:rsidRPr="00367BCE">
        <w:rPr>
          <w:rFonts w:cstheme="minorHAnsi"/>
          <w:bCs/>
          <w:sz w:val="24"/>
          <w:szCs w:val="24"/>
        </w:rPr>
        <w:t xml:space="preserve"> ležišta.</w:t>
      </w:r>
    </w:p>
    <w:p w:rsidR="001D43AD" w:rsidRPr="00367BCE" w:rsidRDefault="001D43AD" w:rsidP="00DA595E">
      <w:pPr>
        <w:autoSpaceDE w:val="0"/>
        <w:autoSpaceDN w:val="0"/>
        <w:adjustRightInd w:val="0"/>
        <w:spacing w:after="0" w:line="240" w:lineRule="auto"/>
        <w:jc w:val="both"/>
        <w:rPr>
          <w:rFonts w:cstheme="minorHAnsi"/>
          <w:b/>
          <w:sz w:val="24"/>
          <w:szCs w:val="24"/>
          <w:lang w:val="sr-Latn-CS"/>
        </w:rPr>
      </w:pPr>
    </w:p>
    <w:p w:rsidR="00460809" w:rsidRPr="00367BCE" w:rsidRDefault="000145A5" w:rsidP="000145A5">
      <w:pPr>
        <w:autoSpaceDE w:val="0"/>
        <w:autoSpaceDN w:val="0"/>
        <w:adjustRightInd w:val="0"/>
        <w:spacing w:after="0" w:line="240" w:lineRule="auto"/>
        <w:ind w:left="360"/>
        <w:rPr>
          <w:rFonts w:cstheme="minorHAnsi"/>
          <w:b/>
          <w:sz w:val="24"/>
          <w:szCs w:val="24"/>
          <w:lang w:val="sr-Latn-CS"/>
        </w:rPr>
      </w:pPr>
      <w:r w:rsidRPr="00367BCE">
        <w:rPr>
          <w:rFonts w:cstheme="minorHAnsi"/>
          <w:b/>
          <w:sz w:val="24"/>
          <w:szCs w:val="24"/>
          <w:lang w:val="sr-Latn-CS"/>
        </w:rPr>
        <w:t xml:space="preserve">Član 11        </w:t>
      </w:r>
      <w:r w:rsidR="00460809" w:rsidRPr="00367BCE">
        <w:rPr>
          <w:rFonts w:cstheme="minorHAnsi"/>
          <w:b/>
          <w:sz w:val="24"/>
          <w:szCs w:val="24"/>
          <w:lang w:val="sr-Latn-CS"/>
        </w:rPr>
        <w:t>Minimalna godišnja eksploatacija</w:t>
      </w:r>
    </w:p>
    <w:p w:rsidR="00460809" w:rsidRPr="00367BCE" w:rsidRDefault="00460809" w:rsidP="00460809">
      <w:pPr>
        <w:autoSpaceDE w:val="0"/>
        <w:autoSpaceDN w:val="0"/>
        <w:adjustRightInd w:val="0"/>
        <w:spacing w:after="0" w:line="240" w:lineRule="auto"/>
        <w:rPr>
          <w:rFonts w:cstheme="minorHAnsi"/>
          <w:b/>
          <w:sz w:val="24"/>
          <w:szCs w:val="24"/>
          <w:lang w:val="sr-Latn-CS"/>
        </w:rPr>
      </w:pPr>
    </w:p>
    <w:p w:rsidR="00460809" w:rsidRPr="00367BCE" w:rsidRDefault="00460809" w:rsidP="0059603D">
      <w:pPr>
        <w:autoSpaceDE w:val="0"/>
        <w:autoSpaceDN w:val="0"/>
        <w:adjustRightInd w:val="0"/>
        <w:spacing w:after="0" w:line="240" w:lineRule="auto"/>
        <w:ind w:left="360"/>
        <w:jc w:val="both"/>
        <w:rPr>
          <w:rFonts w:cstheme="minorHAnsi"/>
          <w:sz w:val="24"/>
          <w:szCs w:val="24"/>
          <w:lang w:val="hr-HR"/>
        </w:rPr>
      </w:pPr>
      <w:r w:rsidRPr="00367BCE">
        <w:rPr>
          <w:rFonts w:cstheme="minorHAnsi"/>
          <w:sz w:val="24"/>
          <w:szCs w:val="24"/>
          <w:lang w:val="sr-Latn-CS"/>
        </w:rPr>
        <w:t xml:space="preserve">Koncesionar je dužan da tokom Faze eksploatacije vrši minimalnu godišnju eksploataciju </w:t>
      </w:r>
      <w:r w:rsidR="006220C0" w:rsidRPr="00367BCE">
        <w:rPr>
          <w:rFonts w:cstheme="minorHAnsi"/>
          <w:sz w:val="24"/>
          <w:szCs w:val="24"/>
          <w:lang w:val="sr-Latn-CS"/>
        </w:rPr>
        <w:t xml:space="preserve">Mineralne sirovine </w:t>
      </w:r>
      <w:r w:rsidRPr="00367BCE">
        <w:rPr>
          <w:rFonts w:cstheme="minorHAnsi"/>
          <w:sz w:val="24"/>
          <w:szCs w:val="24"/>
          <w:lang w:val="sr-Latn-CS"/>
        </w:rPr>
        <w:t>-</w:t>
      </w:r>
      <w:r w:rsidRPr="00367BCE">
        <w:rPr>
          <w:rFonts w:cstheme="minorHAnsi"/>
          <w:sz w:val="24"/>
          <w:szCs w:val="24"/>
          <w:lang w:val="hr-HR"/>
        </w:rPr>
        <w:t xml:space="preserve"> tombolona i komercijalnog bloka u odnosu 44:56, ____ m</w:t>
      </w:r>
      <w:r w:rsidRPr="00367BCE">
        <w:rPr>
          <w:rFonts w:cstheme="minorHAnsi"/>
          <w:sz w:val="24"/>
          <w:szCs w:val="24"/>
          <w:vertAlign w:val="superscript"/>
          <w:lang w:val="hr-HR"/>
        </w:rPr>
        <w:t xml:space="preserve">3 </w:t>
      </w:r>
      <w:r w:rsidRPr="00367BCE">
        <w:rPr>
          <w:rFonts w:cstheme="minorHAnsi"/>
          <w:sz w:val="24"/>
          <w:szCs w:val="24"/>
          <w:lang w:val="hr-HR"/>
        </w:rPr>
        <w:t>, u iznosu od ___ m</w:t>
      </w:r>
      <w:r w:rsidRPr="00367BCE">
        <w:rPr>
          <w:rFonts w:cstheme="minorHAnsi"/>
          <w:sz w:val="24"/>
          <w:szCs w:val="24"/>
          <w:vertAlign w:val="superscript"/>
          <w:lang w:val="hr-HR"/>
        </w:rPr>
        <w:t>3</w:t>
      </w:r>
      <w:r w:rsidR="0055273F" w:rsidRPr="00367BCE">
        <w:rPr>
          <w:rFonts w:cstheme="minorHAnsi"/>
          <w:sz w:val="24"/>
          <w:szCs w:val="24"/>
          <w:lang w:val="hr-HR"/>
        </w:rPr>
        <w:t>.</w:t>
      </w:r>
    </w:p>
    <w:p w:rsidR="00C44F35" w:rsidRPr="00367BCE" w:rsidRDefault="00C44F35" w:rsidP="0059603D">
      <w:pPr>
        <w:autoSpaceDE w:val="0"/>
        <w:autoSpaceDN w:val="0"/>
        <w:adjustRightInd w:val="0"/>
        <w:spacing w:after="0" w:line="240" w:lineRule="auto"/>
        <w:ind w:left="360"/>
        <w:jc w:val="both"/>
        <w:rPr>
          <w:rFonts w:cstheme="minorHAnsi"/>
          <w:sz w:val="24"/>
          <w:szCs w:val="24"/>
          <w:lang w:val="hr-HR"/>
        </w:rPr>
      </w:pPr>
    </w:p>
    <w:p w:rsidR="00C44F35" w:rsidRPr="00367BCE" w:rsidRDefault="00C44F35" w:rsidP="0059603D">
      <w:pPr>
        <w:autoSpaceDE w:val="0"/>
        <w:autoSpaceDN w:val="0"/>
        <w:adjustRightInd w:val="0"/>
        <w:spacing w:after="0" w:line="240" w:lineRule="auto"/>
        <w:ind w:left="360"/>
        <w:jc w:val="both"/>
        <w:rPr>
          <w:rFonts w:cstheme="minorHAnsi"/>
          <w:sz w:val="24"/>
          <w:szCs w:val="24"/>
          <w:lang w:val="hr-HR"/>
        </w:rPr>
      </w:pPr>
    </w:p>
    <w:p w:rsidR="0055273F" w:rsidRPr="00367BCE" w:rsidRDefault="0055273F" w:rsidP="0059603D">
      <w:pPr>
        <w:autoSpaceDE w:val="0"/>
        <w:autoSpaceDN w:val="0"/>
        <w:adjustRightInd w:val="0"/>
        <w:spacing w:after="0" w:line="240" w:lineRule="auto"/>
        <w:ind w:left="360"/>
        <w:jc w:val="both"/>
        <w:rPr>
          <w:rFonts w:cstheme="minorHAnsi"/>
          <w:sz w:val="24"/>
          <w:szCs w:val="24"/>
          <w:lang w:val="hr-HR"/>
        </w:rPr>
      </w:pPr>
    </w:p>
    <w:p w:rsidR="00460809" w:rsidRPr="00367BCE" w:rsidRDefault="000900E2" w:rsidP="001059DE">
      <w:pPr>
        <w:pStyle w:val="ListParagraph"/>
        <w:numPr>
          <w:ilvl w:val="0"/>
          <w:numId w:val="12"/>
        </w:numPr>
        <w:autoSpaceDE w:val="0"/>
        <w:autoSpaceDN w:val="0"/>
        <w:adjustRightInd w:val="0"/>
        <w:spacing w:after="0" w:line="240" w:lineRule="auto"/>
        <w:rPr>
          <w:rFonts w:asciiTheme="minorHAnsi" w:hAnsiTheme="minorHAnsi" w:cstheme="minorHAnsi"/>
          <w:b/>
          <w:szCs w:val="24"/>
        </w:rPr>
      </w:pPr>
      <w:r w:rsidRPr="00367BCE">
        <w:rPr>
          <w:rFonts w:asciiTheme="minorHAnsi" w:hAnsiTheme="minorHAnsi" w:cstheme="minorHAnsi"/>
          <w:b/>
          <w:szCs w:val="24"/>
        </w:rPr>
        <w:t>Koncesiona na</w:t>
      </w:r>
      <w:r w:rsidR="009460B6" w:rsidRPr="00367BCE">
        <w:rPr>
          <w:rFonts w:asciiTheme="minorHAnsi" w:hAnsiTheme="minorHAnsi" w:cstheme="minorHAnsi"/>
          <w:b/>
          <w:szCs w:val="24"/>
        </w:rPr>
        <w:t xml:space="preserve">knada </w:t>
      </w:r>
    </w:p>
    <w:p w:rsidR="00460809" w:rsidRPr="00367BCE" w:rsidRDefault="00460809" w:rsidP="00460809">
      <w:pPr>
        <w:autoSpaceDE w:val="0"/>
        <w:autoSpaceDN w:val="0"/>
        <w:adjustRightInd w:val="0"/>
        <w:spacing w:after="0" w:line="240" w:lineRule="auto"/>
        <w:jc w:val="both"/>
        <w:rPr>
          <w:rFonts w:cstheme="minorHAnsi"/>
          <w:sz w:val="24"/>
          <w:szCs w:val="24"/>
          <w:vertAlign w:val="superscript"/>
          <w:lang w:val="hr-HR"/>
        </w:rPr>
      </w:pPr>
    </w:p>
    <w:p w:rsidR="00DA595E" w:rsidRPr="00367BCE" w:rsidRDefault="009460B6" w:rsidP="0055273F">
      <w:pPr>
        <w:pStyle w:val="ListParagraph"/>
        <w:numPr>
          <w:ilvl w:val="0"/>
          <w:numId w:val="13"/>
        </w:numPr>
        <w:autoSpaceDE w:val="0"/>
        <w:autoSpaceDN w:val="0"/>
        <w:adjustRightInd w:val="0"/>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 xml:space="preserve">Koncesionar je dužan da za dobijeno pravo na detaljna geološka istraživanja i eksploataciju </w:t>
      </w:r>
      <w:r w:rsidR="0055273F" w:rsidRPr="00367BCE">
        <w:rPr>
          <w:rFonts w:asciiTheme="minorHAnsi" w:hAnsiTheme="minorHAnsi" w:cstheme="minorHAnsi"/>
          <w:szCs w:val="24"/>
          <w:lang w:val="sr-Latn-CS"/>
        </w:rPr>
        <w:t xml:space="preserve">mineralne </w:t>
      </w:r>
      <w:r w:rsidRPr="00367BCE">
        <w:rPr>
          <w:rFonts w:asciiTheme="minorHAnsi" w:hAnsiTheme="minorHAnsi" w:cstheme="minorHAnsi"/>
          <w:szCs w:val="24"/>
          <w:lang w:val="sr-Latn-CS"/>
        </w:rPr>
        <w:t>sirovine arh</w:t>
      </w:r>
      <w:r w:rsidR="0055273F" w:rsidRPr="00367BCE">
        <w:rPr>
          <w:rFonts w:asciiTheme="minorHAnsi" w:hAnsiTheme="minorHAnsi" w:cstheme="minorHAnsi"/>
          <w:szCs w:val="24"/>
          <w:lang w:val="sr-Latn-CS"/>
        </w:rPr>
        <w:t>itektonsko-građevinskog (ukrasnog</w:t>
      </w:r>
      <w:r w:rsidRPr="00367BCE">
        <w:rPr>
          <w:rFonts w:asciiTheme="minorHAnsi" w:hAnsiTheme="minorHAnsi" w:cstheme="minorHAnsi"/>
          <w:szCs w:val="24"/>
          <w:lang w:val="sr-Latn-CS"/>
        </w:rPr>
        <w:t xml:space="preserve">) kamena, </w:t>
      </w:r>
      <w:r w:rsidR="00DA595E" w:rsidRPr="00367BCE">
        <w:rPr>
          <w:rFonts w:asciiTheme="minorHAnsi" w:hAnsiTheme="minorHAnsi" w:cstheme="minorHAnsi"/>
          <w:szCs w:val="24"/>
          <w:lang w:val="sr-Latn-CS"/>
        </w:rPr>
        <w:t>tokom Faze eksploatacije</w:t>
      </w:r>
      <w:r w:rsidR="0055273F" w:rsidRPr="00367BCE">
        <w:rPr>
          <w:rFonts w:asciiTheme="minorHAnsi" w:hAnsiTheme="minorHAnsi" w:cstheme="minorHAnsi"/>
          <w:szCs w:val="24"/>
          <w:lang w:val="sr-Latn-CS"/>
        </w:rPr>
        <w:t xml:space="preserve">, </w:t>
      </w:r>
      <w:r w:rsidR="00DA595E" w:rsidRPr="00367BCE">
        <w:rPr>
          <w:rFonts w:asciiTheme="minorHAnsi" w:hAnsiTheme="minorHAnsi" w:cstheme="minorHAnsi"/>
          <w:szCs w:val="24"/>
          <w:lang w:val="sr-Latn-CS"/>
        </w:rPr>
        <w:t xml:space="preserve"> plaća K</w:t>
      </w:r>
      <w:r w:rsidRPr="00367BCE">
        <w:rPr>
          <w:rFonts w:asciiTheme="minorHAnsi" w:hAnsiTheme="minorHAnsi" w:cstheme="minorHAnsi"/>
          <w:szCs w:val="24"/>
          <w:lang w:val="sr-Latn-CS"/>
        </w:rPr>
        <w:t>oncesionu naknadu</w:t>
      </w:r>
      <w:r w:rsidR="004E3A3A" w:rsidRPr="00367BCE">
        <w:rPr>
          <w:rFonts w:asciiTheme="minorHAnsi" w:hAnsiTheme="minorHAnsi" w:cstheme="minorHAnsi"/>
          <w:szCs w:val="24"/>
          <w:lang w:val="sr-Latn-CS"/>
        </w:rPr>
        <w:t xml:space="preserve"> u skladu sa zakonom</w:t>
      </w:r>
      <w:r w:rsidRPr="00367BCE">
        <w:rPr>
          <w:rFonts w:asciiTheme="minorHAnsi" w:hAnsiTheme="minorHAnsi" w:cstheme="minorHAnsi"/>
          <w:szCs w:val="24"/>
          <w:lang w:val="sr-Latn-CS"/>
        </w:rPr>
        <w:t xml:space="preserve"> i ovim Ugovorom.</w:t>
      </w:r>
    </w:p>
    <w:p w:rsidR="000145A5" w:rsidRPr="00367BCE" w:rsidRDefault="000145A5" w:rsidP="000145A5">
      <w:pPr>
        <w:pStyle w:val="ListParagraph"/>
        <w:autoSpaceDE w:val="0"/>
        <w:autoSpaceDN w:val="0"/>
        <w:adjustRightInd w:val="0"/>
        <w:spacing w:after="0" w:line="240" w:lineRule="auto"/>
        <w:rPr>
          <w:rFonts w:asciiTheme="minorHAnsi" w:hAnsiTheme="minorHAnsi" w:cstheme="minorHAnsi"/>
          <w:szCs w:val="24"/>
          <w:lang w:val="sr-Latn-CS"/>
        </w:rPr>
      </w:pPr>
    </w:p>
    <w:p w:rsidR="000145A5" w:rsidRPr="00367BCE" w:rsidRDefault="000145A5" w:rsidP="0055273F">
      <w:pPr>
        <w:pStyle w:val="ListParagraph"/>
        <w:numPr>
          <w:ilvl w:val="0"/>
          <w:numId w:val="13"/>
        </w:numPr>
        <w:autoSpaceDE w:val="0"/>
        <w:autoSpaceDN w:val="0"/>
        <w:adjustRightInd w:val="0"/>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Koncesiona naknada iz stava 1 ovog člana se sastoji od stalnog i promjenljivog dijela naknade.</w:t>
      </w:r>
    </w:p>
    <w:p w:rsidR="000145A5" w:rsidRPr="00367BCE" w:rsidRDefault="000145A5" w:rsidP="000145A5">
      <w:pPr>
        <w:pStyle w:val="ListParagraph"/>
        <w:autoSpaceDE w:val="0"/>
        <w:autoSpaceDN w:val="0"/>
        <w:adjustRightInd w:val="0"/>
        <w:spacing w:after="0" w:line="240" w:lineRule="auto"/>
        <w:rPr>
          <w:rFonts w:asciiTheme="minorHAnsi" w:hAnsiTheme="minorHAnsi" w:cstheme="minorHAnsi"/>
          <w:szCs w:val="24"/>
          <w:lang w:val="sr-Latn-CS"/>
        </w:rPr>
      </w:pPr>
    </w:p>
    <w:p w:rsidR="000145A5" w:rsidRPr="00367BCE" w:rsidRDefault="000145A5" w:rsidP="0055273F">
      <w:pPr>
        <w:pStyle w:val="ListParagraph"/>
        <w:numPr>
          <w:ilvl w:val="0"/>
          <w:numId w:val="13"/>
        </w:numPr>
        <w:autoSpaceDE w:val="0"/>
        <w:autoSpaceDN w:val="0"/>
        <w:adjustRightInd w:val="0"/>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 xml:space="preserve">Koncesionar je </w:t>
      </w:r>
      <w:r w:rsidR="003A6C81" w:rsidRPr="00367BCE">
        <w:rPr>
          <w:rFonts w:asciiTheme="minorHAnsi" w:hAnsiTheme="minorHAnsi" w:cstheme="minorHAnsi"/>
          <w:szCs w:val="24"/>
          <w:lang w:val="sr-Latn-CS"/>
        </w:rPr>
        <w:t>dužan da za dobijeno pravo na detaljna geološka istraživanja i eksploataciju mineralne sirovine arhitektonsko-građevinskog (ukrasnog) kamena plaća  stalni dio koncesione naknade, za proizvodnju od xx m</w:t>
      </w:r>
      <w:r w:rsidR="003A6C81" w:rsidRPr="00367BCE">
        <w:rPr>
          <w:rFonts w:asciiTheme="minorHAnsi" w:hAnsiTheme="minorHAnsi" w:cstheme="minorHAnsi"/>
          <w:szCs w:val="24"/>
          <w:vertAlign w:val="superscript"/>
          <w:lang w:val="sr-Latn-CS"/>
        </w:rPr>
        <w:t>3</w:t>
      </w:r>
      <w:r w:rsidR="003A6C81" w:rsidRPr="00367BCE">
        <w:rPr>
          <w:rFonts w:asciiTheme="minorHAnsi" w:hAnsiTheme="minorHAnsi" w:cstheme="minorHAnsi"/>
          <w:szCs w:val="24"/>
          <w:lang w:val="sr-Latn-CS"/>
        </w:rPr>
        <w:t xml:space="preserve"> tombolona i komercijalnog bloka u odnosu 44:56 i sa procentnim iznosom za pripadnost grupi ležišta od 7 % u ukupnom iznosu od _______ €, odnosno:</w:t>
      </w:r>
    </w:p>
    <w:p w:rsidR="003A6C81" w:rsidRPr="00367BCE" w:rsidRDefault="003A6C81" w:rsidP="003A6C81">
      <w:pPr>
        <w:pStyle w:val="ListParagraph"/>
        <w:autoSpaceDE w:val="0"/>
        <w:autoSpaceDN w:val="0"/>
        <w:adjustRightInd w:val="0"/>
        <w:spacing w:after="0" w:line="240" w:lineRule="auto"/>
        <w:rPr>
          <w:rFonts w:asciiTheme="minorHAnsi" w:hAnsiTheme="minorHAnsi" w:cstheme="minorHAnsi"/>
          <w:szCs w:val="24"/>
          <w:lang w:val="sr-Latn-CS"/>
        </w:rPr>
      </w:pPr>
    </w:p>
    <w:p w:rsidR="003A6C81" w:rsidRPr="00367BCE" w:rsidRDefault="003A6C81" w:rsidP="003A6C81">
      <w:pPr>
        <w:pStyle w:val="ListParagraph"/>
        <w:numPr>
          <w:ilvl w:val="0"/>
          <w:numId w:val="45"/>
        </w:numPr>
        <w:autoSpaceDE w:val="0"/>
        <w:autoSpaceDN w:val="0"/>
        <w:adjustRightInd w:val="0"/>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za period od xx do xx EUR</w:t>
      </w:r>
    </w:p>
    <w:p w:rsidR="003A6C81" w:rsidRPr="00367BCE" w:rsidRDefault="003A6C81" w:rsidP="003A6C81">
      <w:pPr>
        <w:pStyle w:val="ListParagraph"/>
        <w:numPr>
          <w:ilvl w:val="0"/>
          <w:numId w:val="45"/>
        </w:numPr>
        <w:autoSpaceDE w:val="0"/>
        <w:autoSpaceDN w:val="0"/>
        <w:adjustRightInd w:val="0"/>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lastRenderedPageBreak/>
        <w:t>za period od xx do xx EUR.</w:t>
      </w:r>
    </w:p>
    <w:p w:rsidR="003A6C81" w:rsidRPr="00367BCE" w:rsidRDefault="003A6C81" w:rsidP="003A6C81">
      <w:pPr>
        <w:pStyle w:val="ListParagraph"/>
        <w:autoSpaceDE w:val="0"/>
        <w:autoSpaceDN w:val="0"/>
        <w:adjustRightInd w:val="0"/>
        <w:spacing w:after="0" w:line="240" w:lineRule="auto"/>
        <w:ind w:left="1440"/>
        <w:rPr>
          <w:rFonts w:asciiTheme="minorHAnsi" w:hAnsiTheme="minorHAnsi" w:cstheme="minorHAnsi"/>
          <w:szCs w:val="24"/>
          <w:lang w:val="sr-Latn-CS"/>
        </w:rPr>
      </w:pPr>
    </w:p>
    <w:p w:rsidR="004B6F22" w:rsidRPr="003B62E2" w:rsidRDefault="003B62E2" w:rsidP="003B62E2">
      <w:pPr>
        <w:autoSpaceDE w:val="0"/>
        <w:autoSpaceDN w:val="0"/>
        <w:adjustRightInd w:val="0"/>
        <w:spacing w:after="0" w:line="240" w:lineRule="auto"/>
        <w:ind w:left="420"/>
        <w:rPr>
          <w:rFonts w:cstheme="minorHAnsi"/>
          <w:sz w:val="24"/>
          <w:szCs w:val="24"/>
          <w:lang w:val="sr-Latn-CS"/>
        </w:rPr>
      </w:pPr>
      <w:r w:rsidRPr="003B62E2">
        <w:rPr>
          <w:rFonts w:cstheme="minorHAnsi"/>
          <w:sz w:val="24"/>
          <w:szCs w:val="24"/>
          <w:lang w:val="sr-Latn-CS"/>
        </w:rPr>
        <w:t>4</w:t>
      </w:r>
      <w:r>
        <w:rPr>
          <w:rFonts w:cstheme="minorHAnsi"/>
          <w:sz w:val="24"/>
          <w:szCs w:val="24"/>
          <w:lang w:val="sr-Latn-CS"/>
        </w:rPr>
        <w:t xml:space="preserve">. </w:t>
      </w:r>
      <w:r w:rsidR="003A6C81" w:rsidRPr="003B62E2">
        <w:rPr>
          <w:rFonts w:cstheme="minorHAnsi"/>
          <w:sz w:val="24"/>
          <w:szCs w:val="24"/>
          <w:lang w:val="sr-Latn-CS"/>
        </w:rPr>
        <w:t xml:space="preserve">Koncesionar je dužan da iznose stalnog dijela Koncesione naknade iz stava 3 ovog </w:t>
      </w:r>
      <w:r w:rsidRPr="003B62E2">
        <w:rPr>
          <w:rFonts w:cstheme="minorHAnsi"/>
          <w:sz w:val="24"/>
          <w:szCs w:val="24"/>
          <w:lang w:val="sr-Latn-CS"/>
        </w:rPr>
        <w:t xml:space="preserve">   </w:t>
      </w:r>
      <w:r w:rsidR="003A6C81" w:rsidRPr="003B62E2">
        <w:rPr>
          <w:rFonts w:cstheme="minorHAnsi"/>
          <w:sz w:val="24"/>
          <w:szCs w:val="24"/>
          <w:lang w:val="sr-Latn-CS"/>
        </w:rPr>
        <w:t xml:space="preserve">člana plaća u </w:t>
      </w:r>
      <w:r w:rsidR="004B6F22" w:rsidRPr="003B62E2">
        <w:rPr>
          <w:rFonts w:cstheme="minorHAnsi"/>
          <w:sz w:val="24"/>
          <w:szCs w:val="24"/>
          <w:lang w:val="sr-Latn-CS"/>
        </w:rPr>
        <w:t xml:space="preserve"> jednakim polugodišnjim ratama u iznosu od po _____</w:t>
      </w:r>
      <w:r w:rsidRPr="003B62E2">
        <w:rPr>
          <w:rFonts w:cstheme="minorHAnsi"/>
          <w:sz w:val="24"/>
          <w:szCs w:val="24"/>
          <w:lang w:val="sr-Latn-CS"/>
        </w:rPr>
        <w:t>_____ € do kraja juna, odnosno,</w:t>
      </w:r>
      <w:r w:rsidR="004B6F22" w:rsidRPr="003B62E2">
        <w:rPr>
          <w:rFonts w:cstheme="minorHAnsi"/>
          <w:sz w:val="24"/>
          <w:szCs w:val="24"/>
          <w:lang w:val="sr-Latn-CS"/>
        </w:rPr>
        <w:t xml:space="preserve"> decembra tekuće godine.</w:t>
      </w:r>
    </w:p>
    <w:p w:rsidR="003B62E2" w:rsidRPr="003B62E2" w:rsidRDefault="003B62E2" w:rsidP="003B62E2">
      <w:pPr>
        <w:tabs>
          <w:tab w:val="left" w:pos="9270"/>
        </w:tabs>
        <w:autoSpaceDE w:val="0"/>
        <w:autoSpaceDN w:val="0"/>
        <w:adjustRightInd w:val="0"/>
        <w:spacing w:after="0" w:line="240" w:lineRule="auto"/>
        <w:jc w:val="both"/>
        <w:rPr>
          <w:rFonts w:cstheme="minorHAnsi"/>
          <w:sz w:val="24"/>
          <w:szCs w:val="24"/>
          <w:lang w:val="sr-Latn-CS"/>
        </w:rPr>
      </w:pPr>
    </w:p>
    <w:p w:rsidR="004B6F22" w:rsidRPr="003B62E2" w:rsidRDefault="003B62E2" w:rsidP="003B62E2">
      <w:pPr>
        <w:tabs>
          <w:tab w:val="left" w:pos="9270"/>
        </w:tabs>
        <w:autoSpaceDE w:val="0"/>
        <w:autoSpaceDN w:val="0"/>
        <w:adjustRightInd w:val="0"/>
        <w:spacing w:after="0" w:line="240" w:lineRule="auto"/>
        <w:ind w:left="420"/>
        <w:rPr>
          <w:rFonts w:cstheme="minorHAnsi"/>
          <w:szCs w:val="24"/>
          <w:lang w:val="sr-Latn-CS"/>
        </w:rPr>
      </w:pPr>
      <w:r>
        <w:rPr>
          <w:rFonts w:cstheme="minorHAnsi"/>
          <w:szCs w:val="24"/>
          <w:lang w:val="sr-Latn-CS"/>
        </w:rPr>
        <w:t xml:space="preserve">5. </w:t>
      </w:r>
      <w:r w:rsidR="004B6F22" w:rsidRPr="003B62E2">
        <w:rPr>
          <w:rFonts w:cstheme="minorHAnsi"/>
          <w:szCs w:val="24"/>
          <w:lang w:val="sr-Latn-CS"/>
        </w:rPr>
        <w:t xml:space="preserve">Ugovorne strane su saglasne da obračun promjenljivog dijela Koncesione naknade vrši </w:t>
      </w:r>
      <w:r w:rsidRPr="003B62E2">
        <w:rPr>
          <w:rFonts w:cstheme="minorHAnsi"/>
          <w:szCs w:val="24"/>
          <w:lang w:val="sr-Latn-CS"/>
        </w:rPr>
        <w:t xml:space="preserve"> </w:t>
      </w:r>
      <w:r w:rsidR="004B6F22" w:rsidRPr="003B62E2">
        <w:rPr>
          <w:rFonts w:cstheme="minorHAnsi"/>
          <w:szCs w:val="24"/>
          <w:lang w:val="sr-Latn-CS"/>
        </w:rPr>
        <w:t xml:space="preserve"> </w:t>
      </w:r>
      <w:r w:rsidRPr="003B62E2">
        <w:rPr>
          <w:rFonts w:cstheme="minorHAnsi"/>
          <w:szCs w:val="24"/>
          <w:lang w:val="sr-Latn-CS"/>
        </w:rPr>
        <w:t xml:space="preserve">  </w:t>
      </w:r>
      <w:r w:rsidR="004B6F22" w:rsidRPr="003B62E2">
        <w:rPr>
          <w:rFonts w:cstheme="minorHAnsi"/>
          <w:szCs w:val="24"/>
          <w:lang w:val="sr-Latn-CS"/>
        </w:rPr>
        <w:t>godišnje Koncedent, u skladu sa zakonom i parametrima utvrđenim Ugovorom.</w:t>
      </w:r>
    </w:p>
    <w:p w:rsidR="004B6F22" w:rsidRPr="003B62E2" w:rsidRDefault="004B6F22" w:rsidP="004B6F22">
      <w:pPr>
        <w:tabs>
          <w:tab w:val="left" w:pos="9270"/>
        </w:tabs>
        <w:autoSpaceDE w:val="0"/>
        <w:autoSpaceDN w:val="0"/>
        <w:adjustRightInd w:val="0"/>
        <w:spacing w:after="0" w:line="240" w:lineRule="auto"/>
        <w:ind w:left="360"/>
        <w:jc w:val="both"/>
        <w:rPr>
          <w:rFonts w:cstheme="minorHAnsi"/>
          <w:sz w:val="24"/>
          <w:szCs w:val="24"/>
          <w:lang w:val="sr-Latn-CS"/>
        </w:rPr>
      </w:pPr>
    </w:p>
    <w:p w:rsidR="004B6F22" w:rsidRPr="003B62E2" w:rsidRDefault="003B62E2" w:rsidP="003B62E2">
      <w:pPr>
        <w:tabs>
          <w:tab w:val="left" w:pos="9270"/>
        </w:tabs>
        <w:autoSpaceDE w:val="0"/>
        <w:autoSpaceDN w:val="0"/>
        <w:adjustRightInd w:val="0"/>
        <w:spacing w:after="0" w:line="240" w:lineRule="auto"/>
        <w:ind w:left="420"/>
        <w:rPr>
          <w:rFonts w:cstheme="minorHAnsi"/>
          <w:szCs w:val="24"/>
          <w:lang w:val="sr-Latn-CS"/>
        </w:rPr>
      </w:pPr>
      <w:r>
        <w:rPr>
          <w:rFonts w:cstheme="minorHAnsi"/>
          <w:szCs w:val="24"/>
          <w:lang w:val="sr-Latn-CS"/>
        </w:rPr>
        <w:t xml:space="preserve">5. </w:t>
      </w:r>
      <w:r w:rsidR="004B6F22" w:rsidRPr="003B62E2">
        <w:rPr>
          <w:rFonts w:cstheme="minorHAnsi"/>
          <w:szCs w:val="24"/>
          <w:lang w:val="sr-Latn-CS"/>
        </w:rPr>
        <w:t>Ugovorne strane su saglasne da Koncedent može za obračun godišnje vrijednosti proizvodnje</w:t>
      </w:r>
      <w:r w:rsidRPr="003B62E2">
        <w:rPr>
          <w:rFonts w:cstheme="minorHAnsi"/>
          <w:szCs w:val="24"/>
          <w:lang w:val="sr-Latn-CS"/>
        </w:rPr>
        <w:t xml:space="preserve"> </w:t>
      </w:r>
      <w:r w:rsidR="004B6F22" w:rsidRPr="003B62E2">
        <w:rPr>
          <w:rFonts w:cstheme="minorHAnsi"/>
          <w:szCs w:val="24"/>
          <w:lang w:val="sr-Latn-CS"/>
        </w:rPr>
        <w:t xml:space="preserve">Mineralne sirovine koristiti i statističke podatke o ostvarenim prosječnim godišnjim prodajnim cijenama ove vrste proizvoda na domaćem tržištu. </w:t>
      </w:r>
    </w:p>
    <w:p w:rsidR="006F4854" w:rsidRPr="00367BCE" w:rsidRDefault="006F4854" w:rsidP="00460809">
      <w:pPr>
        <w:autoSpaceDE w:val="0"/>
        <w:autoSpaceDN w:val="0"/>
        <w:adjustRightInd w:val="0"/>
        <w:spacing w:after="0" w:line="240" w:lineRule="auto"/>
        <w:rPr>
          <w:rFonts w:cstheme="minorHAnsi"/>
          <w:sz w:val="24"/>
          <w:szCs w:val="24"/>
          <w:lang w:val="sr-Latn-CS"/>
        </w:rPr>
      </w:pPr>
    </w:p>
    <w:p w:rsidR="006F4854" w:rsidRPr="00367BCE" w:rsidRDefault="004B6F22" w:rsidP="004B6F22">
      <w:pPr>
        <w:pStyle w:val="ListParagraph"/>
        <w:autoSpaceDE w:val="0"/>
        <w:autoSpaceDN w:val="0"/>
        <w:adjustRightInd w:val="0"/>
        <w:spacing w:after="0" w:line="240" w:lineRule="auto"/>
        <w:rPr>
          <w:rFonts w:asciiTheme="minorHAnsi" w:hAnsiTheme="minorHAnsi" w:cstheme="minorHAnsi"/>
          <w:b/>
          <w:szCs w:val="24"/>
          <w:lang w:val="sr-Latn-CS"/>
        </w:rPr>
      </w:pPr>
      <w:r w:rsidRPr="00367BCE">
        <w:rPr>
          <w:rFonts w:asciiTheme="minorHAnsi" w:hAnsiTheme="minorHAnsi" w:cstheme="minorHAnsi"/>
          <w:b/>
          <w:szCs w:val="24"/>
          <w:lang w:val="sr-Latn-CS"/>
        </w:rPr>
        <w:t xml:space="preserve">Član 13      </w:t>
      </w:r>
      <w:r w:rsidR="00645885" w:rsidRPr="00367BCE">
        <w:rPr>
          <w:rFonts w:asciiTheme="minorHAnsi" w:hAnsiTheme="minorHAnsi" w:cstheme="minorHAnsi"/>
          <w:b/>
          <w:szCs w:val="24"/>
          <w:lang w:val="sr-Latn-CS"/>
        </w:rPr>
        <w:t>Kontrola otkopnih količina</w:t>
      </w:r>
    </w:p>
    <w:p w:rsidR="00645885" w:rsidRPr="00367BCE" w:rsidRDefault="00645885" w:rsidP="00645885">
      <w:pPr>
        <w:autoSpaceDE w:val="0"/>
        <w:autoSpaceDN w:val="0"/>
        <w:adjustRightInd w:val="0"/>
        <w:spacing w:after="0" w:line="240" w:lineRule="auto"/>
        <w:rPr>
          <w:rFonts w:cstheme="minorHAnsi"/>
          <w:b/>
          <w:sz w:val="24"/>
          <w:szCs w:val="24"/>
          <w:lang w:val="sr-Latn-CS"/>
        </w:rPr>
      </w:pPr>
    </w:p>
    <w:p w:rsidR="00645885" w:rsidRPr="00367BCE" w:rsidRDefault="00645885" w:rsidP="001059DE">
      <w:pPr>
        <w:pStyle w:val="ListParagraph"/>
        <w:numPr>
          <w:ilvl w:val="0"/>
          <w:numId w:val="16"/>
        </w:numPr>
        <w:spacing w:line="240" w:lineRule="auto"/>
        <w:rPr>
          <w:rFonts w:asciiTheme="minorHAnsi" w:hAnsiTheme="minorHAnsi" w:cstheme="minorHAnsi"/>
          <w:szCs w:val="24"/>
          <w:lang w:val="sr-Latn-CS"/>
        </w:rPr>
      </w:pPr>
      <w:r w:rsidRPr="00367BCE">
        <w:rPr>
          <w:rFonts w:asciiTheme="minorHAnsi" w:hAnsiTheme="minorHAnsi" w:cstheme="minorHAnsi"/>
          <w:szCs w:val="24"/>
          <w:lang w:val="sr-Latn-CS"/>
        </w:rPr>
        <w:t xml:space="preserve">Ugovorne strane su saglasne da kontrolu otkopanih količina </w:t>
      </w:r>
      <w:r w:rsidR="00230D8E" w:rsidRPr="00367BCE">
        <w:rPr>
          <w:rFonts w:asciiTheme="minorHAnsi" w:hAnsiTheme="minorHAnsi" w:cstheme="minorHAnsi"/>
          <w:szCs w:val="24"/>
          <w:lang w:val="sr-Latn-CS"/>
        </w:rPr>
        <w:t>M</w:t>
      </w:r>
      <w:r w:rsidRPr="00367BCE">
        <w:rPr>
          <w:rFonts w:asciiTheme="minorHAnsi" w:hAnsiTheme="minorHAnsi" w:cstheme="minorHAnsi"/>
          <w:szCs w:val="24"/>
          <w:lang w:val="sr-Latn-CS"/>
        </w:rPr>
        <w:t xml:space="preserve">ineralne sirovine može jedanput godišnje izvršiti institucija ili komisija koju odredi Organ uprave.  </w:t>
      </w:r>
    </w:p>
    <w:p w:rsidR="00645885" w:rsidRPr="00367BCE" w:rsidRDefault="00645885" w:rsidP="001059DE">
      <w:pPr>
        <w:pStyle w:val="ListParagraph"/>
        <w:numPr>
          <w:ilvl w:val="0"/>
          <w:numId w:val="16"/>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Ugovorne strane su saglasne da</w:t>
      </w:r>
      <w:r w:rsidR="0055273F" w:rsidRPr="00367BCE">
        <w:rPr>
          <w:rFonts w:asciiTheme="minorHAnsi" w:hAnsiTheme="minorHAnsi" w:cstheme="minorHAnsi"/>
          <w:szCs w:val="24"/>
          <w:lang w:val="sr-Latn-CS"/>
        </w:rPr>
        <w:t xml:space="preserve"> će,</w:t>
      </w:r>
      <w:r w:rsidRPr="00367BCE">
        <w:rPr>
          <w:rFonts w:asciiTheme="minorHAnsi" w:hAnsiTheme="minorHAnsi" w:cstheme="minorHAnsi"/>
          <w:szCs w:val="24"/>
          <w:lang w:val="sr-Latn-CS"/>
        </w:rPr>
        <w:t xml:space="preserve"> ukoliko se kontrolom iz stava 1 ovog člana utvrdi da je Koncesionar otkopa</w:t>
      </w:r>
      <w:r w:rsidR="00230D8E" w:rsidRPr="00367BCE">
        <w:rPr>
          <w:rFonts w:asciiTheme="minorHAnsi" w:hAnsiTheme="minorHAnsi" w:cstheme="minorHAnsi"/>
          <w:szCs w:val="24"/>
          <w:lang w:val="sr-Latn-CS"/>
        </w:rPr>
        <w:t>o količine M</w:t>
      </w:r>
      <w:r w:rsidRPr="00367BCE">
        <w:rPr>
          <w:rFonts w:asciiTheme="minorHAnsi" w:hAnsiTheme="minorHAnsi" w:cstheme="minorHAnsi"/>
          <w:szCs w:val="24"/>
          <w:lang w:val="sr-Latn-CS"/>
        </w:rPr>
        <w:t>ineralne sirovine u količini</w:t>
      </w:r>
      <w:r w:rsidR="00DA595E" w:rsidRPr="00367BCE">
        <w:rPr>
          <w:rFonts w:asciiTheme="minorHAnsi" w:hAnsiTheme="minorHAnsi" w:cstheme="minorHAnsi"/>
          <w:szCs w:val="24"/>
          <w:lang w:val="sr-Latn-CS"/>
        </w:rPr>
        <w:t xml:space="preserve"> većoj</w:t>
      </w:r>
      <w:r w:rsidR="0055273F" w:rsidRPr="00367BCE">
        <w:rPr>
          <w:rFonts w:asciiTheme="minorHAnsi" w:hAnsiTheme="minorHAnsi" w:cstheme="minorHAnsi"/>
          <w:szCs w:val="24"/>
          <w:lang w:val="sr-Latn-CS"/>
        </w:rPr>
        <w:t xml:space="preserve"> od prikazanih, Koncesionar </w:t>
      </w:r>
      <w:r w:rsidRPr="00367BCE">
        <w:rPr>
          <w:rFonts w:asciiTheme="minorHAnsi" w:hAnsiTheme="minorHAnsi" w:cstheme="minorHAnsi"/>
          <w:szCs w:val="24"/>
          <w:lang w:val="sr-Latn-CS"/>
        </w:rPr>
        <w:t>izvršiti plaćanje Koncesione naknade za utvđenu razliku otkopa</w:t>
      </w:r>
      <w:r w:rsidR="00230D8E" w:rsidRPr="00367BCE">
        <w:rPr>
          <w:rFonts w:asciiTheme="minorHAnsi" w:hAnsiTheme="minorHAnsi" w:cstheme="minorHAnsi"/>
          <w:szCs w:val="24"/>
          <w:lang w:val="sr-Latn-CS"/>
        </w:rPr>
        <w:t>nih količina M</w:t>
      </w:r>
      <w:r w:rsidRPr="00367BCE">
        <w:rPr>
          <w:rFonts w:asciiTheme="minorHAnsi" w:hAnsiTheme="minorHAnsi" w:cstheme="minorHAnsi"/>
          <w:szCs w:val="24"/>
          <w:lang w:val="sr-Latn-CS"/>
        </w:rPr>
        <w:t>ineralne sirovine na način i u rokovima koje odredi Koncedent</w:t>
      </w:r>
      <w:r w:rsidR="009C0A8B" w:rsidRPr="00367BCE">
        <w:rPr>
          <w:rFonts w:asciiTheme="minorHAnsi" w:hAnsiTheme="minorHAnsi" w:cstheme="minorHAnsi"/>
          <w:szCs w:val="24"/>
          <w:lang w:val="sr-Latn-CS"/>
        </w:rPr>
        <w:t>.</w:t>
      </w:r>
    </w:p>
    <w:p w:rsidR="00645885" w:rsidRPr="00367BCE" w:rsidRDefault="00645885" w:rsidP="00645885">
      <w:pPr>
        <w:pStyle w:val="ListParagraph"/>
        <w:spacing w:after="0" w:line="240" w:lineRule="auto"/>
        <w:rPr>
          <w:rFonts w:asciiTheme="minorHAnsi" w:hAnsiTheme="minorHAnsi" w:cstheme="minorHAnsi"/>
          <w:szCs w:val="24"/>
          <w:lang w:val="sr-Latn-CS"/>
        </w:rPr>
      </w:pPr>
    </w:p>
    <w:p w:rsidR="00645885" w:rsidRPr="00367BCE" w:rsidRDefault="00645885" w:rsidP="001059DE">
      <w:pPr>
        <w:pStyle w:val="ListParagraph"/>
        <w:numPr>
          <w:ilvl w:val="0"/>
          <w:numId w:val="16"/>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 xml:space="preserve">Bez uticaja na odredbe stava 2 ovog člana Koncedent zadržava pravo da </w:t>
      </w:r>
      <w:r w:rsidR="004C719C" w:rsidRPr="00367BCE">
        <w:rPr>
          <w:rFonts w:asciiTheme="minorHAnsi" w:hAnsiTheme="minorHAnsi" w:cstheme="minorHAnsi"/>
          <w:szCs w:val="24"/>
          <w:lang w:val="sr-Latn-CS"/>
        </w:rPr>
        <w:t xml:space="preserve">raskine ovaj Ugovor </w:t>
      </w:r>
      <w:r w:rsidRPr="00367BCE">
        <w:rPr>
          <w:rFonts w:asciiTheme="minorHAnsi" w:hAnsiTheme="minorHAnsi" w:cstheme="minorHAnsi"/>
          <w:szCs w:val="24"/>
          <w:lang w:val="sr-Latn-CS"/>
        </w:rPr>
        <w:t xml:space="preserve">u slučaju </w:t>
      </w:r>
      <w:r w:rsidR="004C719C" w:rsidRPr="00367BCE">
        <w:rPr>
          <w:rFonts w:asciiTheme="minorHAnsi" w:hAnsiTheme="minorHAnsi" w:cstheme="minorHAnsi"/>
          <w:szCs w:val="24"/>
          <w:lang w:val="sr-Latn-CS"/>
        </w:rPr>
        <w:t xml:space="preserve">da se utvrdi da je Koncesionar otkopao količine </w:t>
      </w:r>
      <w:r w:rsidR="00230D8E" w:rsidRPr="00367BCE">
        <w:rPr>
          <w:rFonts w:asciiTheme="minorHAnsi" w:hAnsiTheme="minorHAnsi" w:cstheme="minorHAnsi"/>
          <w:szCs w:val="24"/>
          <w:lang w:val="sr-Latn-CS"/>
        </w:rPr>
        <w:t>M</w:t>
      </w:r>
      <w:r w:rsidR="004C719C" w:rsidRPr="00367BCE">
        <w:rPr>
          <w:rFonts w:asciiTheme="minorHAnsi" w:hAnsiTheme="minorHAnsi" w:cstheme="minorHAnsi"/>
          <w:szCs w:val="24"/>
          <w:lang w:val="sr-Latn-CS"/>
        </w:rPr>
        <w:t>ineralne sirovine u količini</w:t>
      </w:r>
      <w:r w:rsidR="00DA595E" w:rsidRPr="00367BCE">
        <w:rPr>
          <w:rFonts w:asciiTheme="minorHAnsi" w:hAnsiTheme="minorHAnsi" w:cstheme="minorHAnsi"/>
          <w:szCs w:val="24"/>
          <w:lang w:val="sr-Latn-CS"/>
        </w:rPr>
        <w:t xml:space="preserve"> većoj</w:t>
      </w:r>
      <w:r w:rsidR="004C719C" w:rsidRPr="00367BCE">
        <w:rPr>
          <w:rFonts w:asciiTheme="minorHAnsi" w:hAnsiTheme="minorHAnsi" w:cstheme="minorHAnsi"/>
          <w:szCs w:val="24"/>
          <w:lang w:val="sr-Latn-CS"/>
        </w:rPr>
        <w:t xml:space="preserve"> od prikazanih.</w:t>
      </w:r>
    </w:p>
    <w:p w:rsidR="004C719C" w:rsidRPr="00367BCE" w:rsidRDefault="004C719C" w:rsidP="004C719C">
      <w:pPr>
        <w:spacing w:after="0" w:line="240" w:lineRule="auto"/>
        <w:rPr>
          <w:rFonts w:cstheme="minorHAnsi"/>
          <w:sz w:val="24"/>
          <w:szCs w:val="24"/>
          <w:lang w:val="sr-Latn-CS"/>
        </w:rPr>
      </w:pPr>
    </w:p>
    <w:p w:rsidR="00645885" w:rsidRPr="00367BCE" w:rsidRDefault="00645885" w:rsidP="001059DE">
      <w:pPr>
        <w:pStyle w:val="ListParagraph"/>
        <w:numPr>
          <w:ilvl w:val="0"/>
          <w:numId w:val="16"/>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Troškove kontrole iz stava 1 ovog člana snosi Koncesionar.</w:t>
      </w:r>
    </w:p>
    <w:p w:rsidR="0059603D" w:rsidRPr="00367BCE" w:rsidRDefault="0059603D" w:rsidP="0055273F">
      <w:pPr>
        <w:spacing w:after="0" w:line="240" w:lineRule="auto"/>
        <w:rPr>
          <w:rFonts w:cstheme="minorHAnsi"/>
          <w:sz w:val="24"/>
          <w:szCs w:val="24"/>
          <w:lang w:val="sr-Latn-CS"/>
        </w:rPr>
      </w:pPr>
    </w:p>
    <w:p w:rsidR="0059603D" w:rsidRPr="00367BCE" w:rsidRDefault="004B6F22" w:rsidP="004B6F22">
      <w:pPr>
        <w:autoSpaceDE w:val="0"/>
        <w:autoSpaceDN w:val="0"/>
        <w:adjustRightInd w:val="0"/>
        <w:spacing w:after="0" w:line="240" w:lineRule="auto"/>
        <w:ind w:left="360"/>
        <w:rPr>
          <w:rFonts w:cstheme="minorHAnsi"/>
          <w:b/>
          <w:sz w:val="24"/>
          <w:szCs w:val="24"/>
          <w:lang w:val="sr-Latn-CS"/>
        </w:rPr>
      </w:pPr>
      <w:r w:rsidRPr="00367BCE">
        <w:rPr>
          <w:rFonts w:cstheme="minorHAnsi"/>
          <w:b/>
          <w:sz w:val="24"/>
          <w:szCs w:val="24"/>
          <w:lang w:val="sr-Latn-CS"/>
        </w:rPr>
        <w:t xml:space="preserve">Član 14 </w:t>
      </w:r>
      <w:r w:rsidR="005D4E22" w:rsidRPr="00367BCE">
        <w:rPr>
          <w:rFonts w:cstheme="minorHAnsi"/>
          <w:b/>
          <w:sz w:val="24"/>
          <w:szCs w:val="24"/>
          <w:lang w:val="sr-Latn-CS"/>
        </w:rPr>
        <w:t xml:space="preserve">         </w:t>
      </w:r>
      <w:r w:rsidR="0059603D" w:rsidRPr="00367BCE">
        <w:rPr>
          <w:rFonts w:cstheme="minorHAnsi"/>
          <w:b/>
          <w:sz w:val="24"/>
          <w:szCs w:val="24"/>
          <w:lang w:val="sr-Latn-CS"/>
        </w:rPr>
        <w:t>Bankarska garancija</w:t>
      </w:r>
      <w:r w:rsidRPr="00367BCE">
        <w:rPr>
          <w:rFonts w:cstheme="minorHAnsi"/>
          <w:b/>
          <w:sz w:val="24"/>
          <w:szCs w:val="24"/>
          <w:lang w:val="sr-Latn-CS"/>
        </w:rPr>
        <w:t xml:space="preserve">  </w:t>
      </w:r>
    </w:p>
    <w:p w:rsidR="003D2EBC" w:rsidRPr="003D2EBC" w:rsidRDefault="003D2EBC" w:rsidP="003D2EBC">
      <w:pPr>
        <w:pStyle w:val="ListParagraph"/>
        <w:numPr>
          <w:ilvl w:val="0"/>
          <w:numId w:val="11"/>
        </w:numPr>
        <w:autoSpaceDE w:val="0"/>
        <w:spacing w:before="120"/>
        <w:ind w:hanging="450"/>
        <w:rPr>
          <w:rFonts w:asciiTheme="minorHAnsi" w:hAnsiTheme="minorHAnsi" w:cstheme="minorHAnsi"/>
          <w:szCs w:val="24"/>
          <w:lang w:val="sr-Latn-CS"/>
        </w:rPr>
      </w:pPr>
      <w:r w:rsidRPr="003D2EBC">
        <w:rPr>
          <w:rFonts w:asciiTheme="minorHAnsi" w:hAnsiTheme="minorHAnsi" w:cstheme="minorHAnsi"/>
          <w:szCs w:val="24"/>
          <w:lang w:val="sr-Latn-CS"/>
        </w:rPr>
        <w:t>Koncesionar  je dužan  da Koncedentu redovno dostavlja Bankarsku garanciju plativu na prvi poziv bez prava prigovora, kao sredstvo obezbjeđenja izvršenja ugovornih obaveza.</w:t>
      </w:r>
    </w:p>
    <w:p w:rsidR="003D2EBC" w:rsidRPr="003D2EBC" w:rsidRDefault="003D2EBC" w:rsidP="003D2EBC">
      <w:pPr>
        <w:pStyle w:val="ListParagraph"/>
        <w:numPr>
          <w:ilvl w:val="0"/>
          <w:numId w:val="11"/>
        </w:numPr>
        <w:autoSpaceDE w:val="0"/>
        <w:spacing w:before="120"/>
        <w:rPr>
          <w:rFonts w:asciiTheme="minorHAnsi" w:hAnsiTheme="minorHAnsi" w:cstheme="minorHAnsi"/>
          <w:szCs w:val="24"/>
          <w:lang w:val="sr-Latn-CS"/>
        </w:rPr>
      </w:pPr>
      <w:r w:rsidRPr="003D2EBC">
        <w:rPr>
          <w:rFonts w:asciiTheme="minorHAnsi" w:hAnsiTheme="minorHAnsi" w:cstheme="minorHAnsi"/>
          <w:szCs w:val="24"/>
          <w:lang w:val="sr-Latn-CS"/>
        </w:rPr>
        <w:t>Koncesionar je dužan da u roku od 20 (slovima:</w:t>
      </w:r>
      <w:r>
        <w:rPr>
          <w:rFonts w:asciiTheme="minorHAnsi" w:hAnsiTheme="minorHAnsi" w:cstheme="minorHAnsi"/>
          <w:szCs w:val="24"/>
          <w:lang w:val="sr-Latn-CS"/>
        </w:rPr>
        <w:t xml:space="preserve"> </w:t>
      </w:r>
      <w:r w:rsidRPr="003D2EBC">
        <w:rPr>
          <w:rFonts w:asciiTheme="minorHAnsi" w:hAnsiTheme="minorHAnsi" w:cstheme="minorHAnsi"/>
          <w:szCs w:val="24"/>
          <w:lang w:val="sr-Latn-CS"/>
        </w:rPr>
        <w:t xml:space="preserve">dvadeset) dana od dana zaključivanja ovog Ugovora, dostavi Koncedentu  Bankarsku garanciju plativu na prvi poziv bez prava prigovora, u formi  i  sadržaju kao u Prilogu 1 Ugovora, kao  sredstvo obezbjeđenja izvršenja  ugovornih obaveza iz člana 7 Ugovora, u iznosu od </w:t>
      </w:r>
      <w:r>
        <w:rPr>
          <w:rFonts w:asciiTheme="minorHAnsi" w:hAnsiTheme="minorHAnsi" w:cstheme="minorHAnsi"/>
          <w:szCs w:val="24"/>
          <w:lang w:val="sr-Latn-CS"/>
        </w:rPr>
        <w:t xml:space="preserve">6.000 </w:t>
      </w:r>
      <w:r w:rsidRPr="003D2EBC">
        <w:rPr>
          <w:rFonts w:asciiTheme="minorHAnsi" w:hAnsiTheme="minorHAnsi" w:cstheme="minorHAnsi"/>
          <w:szCs w:val="24"/>
          <w:lang w:val="sr-Latn-CS"/>
        </w:rPr>
        <w:t>€ (slovima:</w:t>
      </w:r>
      <w:r>
        <w:rPr>
          <w:rFonts w:asciiTheme="minorHAnsi" w:hAnsiTheme="minorHAnsi" w:cstheme="minorHAnsi"/>
          <w:szCs w:val="24"/>
          <w:lang w:val="sr-Latn-CS"/>
        </w:rPr>
        <w:t xml:space="preserve"> šesthiljada</w:t>
      </w:r>
      <w:r w:rsidRPr="003D2EBC">
        <w:rPr>
          <w:rFonts w:asciiTheme="minorHAnsi" w:hAnsiTheme="minorHAnsi" w:cstheme="minorHAnsi"/>
          <w:szCs w:val="24"/>
          <w:lang w:val="sr-Latn-CS"/>
        </w:rPr>
        <w:t xml:space="preserve"> eura), i sa rokom važenja od godinu dana od datuma izdavanja. </w:t>
      </w:r>
    </w:p>
    <w:p w:rsidR="003D2EBC" w:rsidRPr="003D2EBC" w:rsidRDefault="003D2EBC" w:rsidP="003D2EBC">
      <w:pPr>
        <w:pStyle w:val="ListParagraph"/>
        <w:numPr>
          <w:ilvl w:val="0"/>
          <w:numId w:val="11"/>
        </w:numPr>
        <w:autoSpaceDE w:val="0"/>
        <w:spacing w:before="120"/>
        <w:rPr>
          <w:rFonts w:asciiTheme="minorHAnsi" w:hAnsiTheme="minorHAnsi" w:cstheme="minorHAnsi"/>
          <w:szCs w:val="24"/>
          <w:lang w:val="sr-Latn-CS"/>
        </w:rPr>
      </w:pPr>
      <w:r w:rsidRPr="003D2EBC">
        <w:rPr>
          <w:rFonts w:asciiTheme="minorHAnsi" w:hAnsiTheme="minorHAnsi" w:cstheme="minorHAnsi"/>
          <w:szCs w:val="24"/>
          <w:lang w:val="sr-Latn-CS"/>
        </w:rPr>
        <w:t xml:space="preserve">Koncesionar je dužan da najkasnije 30 (slovima:trideset) dana prije isteka roka važenja Bankarske garancije iz stava 2 ovog člana, dostavi Koncedentu Bankarsku garanciju plativu na prvi poziv bez prava prigovora, u formi  i  sadržaju kao u Prilogu 2 Ugovora, sa rokom važenja od godinu dana od datuma izdavanja, kao sredstvo obezbjeđenja izvršenja  ugovornih obaveza, u iznosu od </w:t>
      </w:r>
      <w:r>
        <w:rPr>
          <w:rFonts w:asciiTheme="minorHAnsi" w:hAnsiTheme="minorHAnsi" w:cstheme="minorHAnsi"/>
          <w:szCs w:val="24"/>
          <w:lang w:val="sr-Latn-CS"/>
        </w:rPr>
        <w:t>12.000,</w:t>
      </w:r>
      <w:r w:rsidRPr="003D2EBC">
        <w:rPr>
          <w:rFonts w:asciiTheme="minorHAnsi" w:hAnsiTheme="minorHAnsi" w:cstheme="minorHAnsi"/>
          <w:szCs w:val="24"/>
          <w:lang w:val="sr-Latn-CS"/>
        </w:rPr>
        <w:t>00 € (slovima:</w:t>
      </w:r>
      <w:r w:rsidR="00A82B83">
        <w:rPr>
          <w:rFonts w:asciiTheme="minorHAnsi" w:hAnsiTheme="minorHAnsi" w:cstheme="minorHAnsi"/>
          <w:szCs w:val="24"/>
          <w:lang w:val="sr-Latn-CS"/>
        </w:rPr>
        <w:t>dvanaest</w:t>
      </w:r>
      <w:r w:rsidRPr="003D2EBC">
        <w:rPr>
          <w:rFonts w:asciiTheme="minorHAnsi" w:hAnsiTheme="minorHAnsi" w:cstheme="minorHAnsi"/>
          <w:szCs w:val="24"/>
          <w:lang w:val="sr-Latn-CS"/>
        </w:rPr>
        <w:t xml:space="preserve">hiljada eura) </w:t>
      </w:r>
    </w:p>
    <w:p w:rsidR="003D2EBC" w:rsidRPr="003D2EBC" w:rsidRDefault="003D2EBC" w:rsidP="003D2EBC">
      <w:pPr>
        <w:pStyle w:val="ListParagraph"/>
        <w:numPr>
          <w:ilvl w:val="0"/>
          <w:numId w:val="11"/>
        </w:numPr>
        <w:ind w:right="-450"/>
        <w:rPr>
          <w:rFonts w:asciiTheme="minorHAnsi" w:hAnsiTheme="minorHAnsi" w:cstheme="minorHAnsi"/>
          <w:szCs w:val="24"/>
          <w:lang w:val="sr-Latn-CS"/>
        </w:rPr>
      </w:pPr>
      <w:r w:rsidRPr="003D2EBC">
        <w:rPr>
          <w:rFonts w:asciiTheme="minorHAnsi" w:hAnsiTheme="minorHAnsi" w:cstheme="minorHAnsi"/>
          <w:szCs w:val="24"/>
          <w:lang w:val="sr-Latn-CS"/>
        </w:rPr>
        <w:lastRenderedPageBreak/>
        <w:t>Koncesionar će za vrijeme Perioda trajanja koncesije, vršiti redovno obnavljanje Bankarske garancije iz stava 3 ovog člana, i to na način što će svaku narednu Bankarsku garanciju dostavljati 30 dana prije isteka tekuće Bankarske garancije.</w:t>
      </w:r>
    </w:p>
    <w:p w:rsidR="003D2EBC" w:rsidRPr="003D2EBC" w:rsidRDefault="003D2EBC" w:rsidP="003D2EBC">
      <w:pPr>
        <w:pStyle w:val="ListParagraph"/>
        <w:numPr>
          <w:ilvl w:val="0"/>
          <w:numId w:val="11"/>
        </w:numPr>
        <w:ind w:right="-450"/>
        <w:rPr>
          <w:rFonts w:asciiTheme="minorHAnsi" w:hAnsiTheme="minorHAnsi" w:cstheme="minorHAnsi"/>
          <w:szCs w:val="24"/>
          <w:lang w:val="sr-Latn-CS"/>
        </w:rPr>
      </w:pPr>
      <w:r w:rsidRPr="003D2EBC">
        <w:rPr>
          <w:rFonts w:asciiTheme="minorHAnsi" w:hAnsiTheme="minorHAnsi" w:cstheme="minorHAnsi"/>
          <w:szCs w:val="24"/>
          <w:lang w:val="sr-Latn-CS"/>
        </w:rPr>
        <w:t xml:space="preserve">Propuštanje Koncesionara da dostavi novu Bankarsku garanciju u rokovima definisanim ovim članom smatraće se osnovom za aktiviranje tekuće Bankarske garancije. </w:t>
      </w:r>
    </w:p>
    <w:p w:rsidR="003D2EBC" w:rsidRPr="003D2EBC" w:rsidRDefault="003D2EBC" w:rsidP="003D2EBC">
      <w:pPr>
        <w:pStyle w:val="ListParagraph"/>
        <w:numPr>
          <w:ilvl w:val="0"/>
          <w:numId w:val="11"/>
        </w:numPr>
        <w:autoSpaceDE w:val="0"/>
        <w:spacing w:before="120"/>
        <w:ind w:right="-450"/>
        <w:rPr>
          <w:rFonts w:asciiTheme="minorHAnsi" w:hAnsiTheme="minorHAnsi" w:cstheme="minorHAnsi"/>
          <w:szCs w:val="24"/>
          <w:lang w:val="sr-Latn-CS"/>
        </w:rPr>
      </w:pPr>
      <w:r w:rsidRPr="003D2EBC">
        <w:rPr>
          <w:rFonts w:asciiTheme="minorHAnsi" w:hAnsiTheme="minorHAnsi" w:cstheme="minorHAnsi"/>
          <w:szCs w:val="24"/>
          <w:lang w:val="sr-Latn-CS"/>
        </w:rPr>
        <w:t>Po dostavljanju nove Bankarske garancije prethodna Bankarska garancija će se vratiti Koncesionaru.</w:t>
      </w:r>
    </w:p>
    <w:p w:rsidR="003D2EBC" w:rsidRPr="003D2EBC" w:rsidRDefault="003D2EBC" w:rsidP="003D2EBC">
      <w:pPr>
        <w:pStyle w:val="ListParagraph"/>
        <w:numPr>
          <w:ilvl w:val="0"/>
          <w:numId w:val="11"/>
        </w:numPr>
        <w:autoSpaceDE w:val="0"/>
        <w:spacing w:before="120"/>
        <w:ind w:right="-450"/>
        <w:rPr>
          <w:rFonts w:asciiTheme="minorHAnsi" w:hAnsiTheme="minorHAnsi" w:cstheme="minorHAnsi"/>
          <w:szCs w:val="24"/>
          <w:lang w:val="sr-Latn-CS"/>
        </w:rPr>
      </w:pPr>
      <w:r w:rsidRPr="003D2EBC">
        <w:rPr>
          <w:rFonts w:asciiTheme="minorHAnsi" w:hAnsiTheme="minorHAnsi" w:cstheme="minorHAnsi"/>
          <w:szCs w:val="24"/>
          <w:lang w:val="sr-Latn-CS"/>
        </w:rPr>
        <w:t>Ugovorne strane saglasno konstatuju da je Koncedent ovlašćen da važeću Bankarsku garanciju u cjelosti naplati u slučaju raskida Ugovora predviđenog članom 18 istog, kao i izvršiti djelimičnu naplatu nezavisno od raskida u slučajevima djelimičnog neispunjenja obaveze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3D2EBC" w:rsidRPr="003D2EBC" w:rsidRDefault="003D2EBC" w:rsidP="003D2EBC">
      <w:pPr>
        <w:pStyle w:val="ListParagraph"/>
        <w:numPr>
          <w:ilvl w:val="0"/>
          <w:numId w:val="11"/>
        </w:numPr>
        <w:rPr>
          <w:rFonts w:asciiTheme="minorHAnsi" w:hAnsiTheme="minorHAnsi" w:cstheme="minorHAnsi"/>
          <w:szCs w:val="24"/>
          <w:lang w:val="sr-Latn-CS"/>
        </w:rPr>
      </w:pPr>
      <w:r w:rsidRPr="003D2EBC">
        <w:rPr>
          <w:rFonts w:asciiTheme="minorHAnsi" w:hAnsiTheme="minorHAnsi" w:cstheme="minorHAnsi"/>
          <w:szCs w:val="24"/>
          <w:lang w:val="sr-Latn-CS"/>
        </w:rPr>
        <w:t>Nezavisno od realizacije Bankarske garancije, i visine iznosa naplaćene istom, Koncedent ima pravo na punu naknadu štete od Koncesionara, koju je isti prouzrokovao svojom krivicom, odnosno nepoštovanjem odredbi Ugovora.</w:t>
      </w:r>
    </w:p>
    <w:p w:rsidR="003D2EBC" w:rsidRPr="003D2EBC" w:rsidRDefault="003D2EBC" w:rsidP="003D2EBC">
      <w:pPr>
        <w:pStyle w:val="ListParagraph"/>
        <w:numPr>
          <w:ilvl w:val="0"/>
          <w:numId w:val="54"/>
        </w:numPr>
        <w:spacing w:after="0" w:line="240" w:lineRule="auto"/>
        <w:rPr>
          <w:rFonts w:asciiTheme="minorHAnsi" w:hAnsiTheme="minorHAnsi" w:cstheme="minorHAnsi"/>
          <w:b/>
          <w:szCs w:val="24"/>
          <w:lang w:val="sr-Latn-CS"/>
        </w:rPr>
      </w:pPr>
      <w:r w:rsidRPr="003D2EBC">
        <w:rPr>
          <w:rFonts w:asciiTheme="minorHAnsi" w:hAnsiTheme="minorHAnsi" w:cstheme="minorHAnsi"/>
          <w:b/>
          <w:szCs w:val="24"/>
          <w:lang w:val="sr-Latn-CS"/>
        </w:rPr>
        <w:t xml:space="preserve">Rekultivacija i sanacija površina  i sredstvo obezbjeđenja </w:t>
      </w:r>
    </w:p>
    <w:p w:rsidR="003D2EBC" w:rsidRPr="003D2EBC" w:rsidRDefault="003D2EBC" w:rsidP="003D2EBC">
      <w:pPr>
        <w:autoSpaceDE w:val="0"/>
        <w:autoSpaceDN w:val="0"/>
        <w:adjustRightInd w:val="0"/>
        <w:spacing w:after="0" w:line="240" w:lineRule="auto"/>
        <w:rPr>
          <w:rFonts w:cstheme="minorHAnsi"/>
          <w:b/>
          <w:sz w:val="24"/>
          <w:szCs w:val="24"/>
          <w:lang w:val="sr-Latn-CS"/>
        </w:rPr>
      </w:pPr>
    </w:p>
    <w:p w:rsidR="003D2EBC" w:rsidRPr="003D2EBC" w:rsidRDefault="003D2EBC" w:rsidP="003D2EBC">
      <w:pPr>
        <w:pStyle w:val="ListParagraph"/>
        <w:numPr>
          <w:ilvl w:val="0"/>
          <w:numId w:val="17"/>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3D2EBC" w:rsidRPr="003D2EBC" w:rsidRDefault="003D2EBC" w:rsidP="003D2EBC">
      <w:pPr>
        <w:pStyle w:val="ListParagraph"/>
        <w:numPr>
          <w:ilvl w:val="0"/>
          <w:numId w:val="17"/>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lang w:val="sr-Latn-CS"/>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3D2EBC" w:rsidRPr="003D2EBC" w:rsidRDefault="003D2EBC" w:rsidP="003D2EBC">
      <w:pPr>
        <w:pStyle w:val="ListParagraph"/>
        <w:numPr>
          <w:ilvl w:val="0"/>
          <w:numId w:val="14"/>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rPr>
        <w:t xml:space="preserve">Bez obzira na odredbe stava 2 ovog člana, u slučaju da Koncesionar u roku do četiri mjeseca </w:t>
      </w:r>
      <w:r w:rsidRPr="003D2EBC">
        <w:rPr>
          <w:rFonts w:asciiTheme="minorHAnsi" w:hAnsiTheme="minorHAnsi" w:cstheme="minorHAnsi"/>
          <w:szCs w:val="24"/>
          <w:lang w:val="sr-Latn-CS"/>
        </w:rPr>
        <w:t xml:space="preserve">od dana završetka izvođenja rudarskih radova na eksploataciji Mineralne sirovine </w:t>
      </w:r>
      <w:r w:rsidRPr="003D2EBC">
        <w:rPr>
          <w:rFonts w:asciiTheme="minorHAnsi" w:hAnsiTheme="minorHAnsi" w:cstheme="minorHAnsi"/>
          <w:szCs w:val="24"/>
        </w:rPr>
        <w:t xml:space="preserve">ne otpočne sa izvođenjem radova na </w:t>
      </w:r>
      <w:r w:rsidRPr="003D2EBC">
        <w:rPr>
          <w:rFonts w:asciiTheme="minorHAnsi" w:hAnsiTheme="minorHAnsi" w:cstheme="minorHAnsi"/>
          <w:szCs w:val="24"/>
          <w:lang w:val="sr-Latn-CS"/>
        </w:rPr>
        <w:t>sanaciji i rekultivaciji površina na kojima su izvođeni rudarski radovi,</w:t>
      </w:r>
      <w:r w:rsidRPr="003D2EBC">
        <w:rPr>
          <w:rFonts w:asciiTheme="minorHAnsi" w:hAnsiTheme="minorHAnsi" w:cstheme="minorHAnsi"/>
          <w:szCs w:val="24"/>
        </w:rPr>
        <w:t xml:space="preserve"> Koncedent može dostaviti obavještenje Koncesionaru kojim se zahtijeva da otpočne sa </w:t>
      </w:r>
      <w:r w:rsidRPr="003D2EBC">
        <w:rPr>
          <w:rFonts w:asciiTheme="minorHAnsi" w:hAnsiTheme="minorHAnsi" w:cstheme="minorHAnsi"/>
          <w:szCs w:val="24"/>
          <w:lang w:val="sr-Latn-CS"/>
        </w:rPr>
        <w:t xml:space="preserve">izvođenjem radova </w:t>
      </w:r>
      <w:r w:rsidRPr="003D2EBC">
        <w:rPr>
          <w:rFonts w:asciiTheme="minorHAnsi" w:hAnsiTheme="minorHAnsi" w:cstheme="minorHAnsi"/>
          <w:szCs w:val="24"/>
        </w:rPr>
        <w:t xml:space="preserve">u roku od 60 (slovima: šezdeset) dana od </w:t>
      </w:r>
      <w:r w:rsidRPr="003D2EBC">
        <w:rPr>
          <w:rFonts w:asciiTheme="minorHAnsi" w:hAnsiTheme="minorHAnsi" w:cstheme="minorHAnsi"/>
          <w:szCs w:val="24"/>
        </w:rPr>
        <w:lastRenderedPageBreak/>
        <w:t xml:space="preserve">datuma dostavljanja obavještenja. Ukoliko u ostavljenom roku Koncesionar ne otpočne sa izvođenjem radova na </w:t>
      </w:r>
      <w:r w:rsidRPr="003D2EBC">
        <w:rPr>
          <w:rFonts w:asciiTheme="minorHAnsi" w:hAnsiTheme="minorHAnsi" w:cstheme="minorHAnsi"/>
          <w:szCs w:val="24"/>
          <w:lang w:val="sr-Latn-CS"/>
        </w:rPr>
        <w:t>sanaciji i rekultivaciju</w:t>
      </w:r>
      <w:r w:rsidRPr="003D2EBC">
        <w:rPr>
          <w:rFonts w:asciiTheme="minorHAnsi" w:hAnsiTheme="minorHAnsi" w:cstheme="minorHAnsi"/>
          <w:szCs w:val="24"/>
        </w:rPr>
        <w:t xml:space="preserve">, Koncedent može izvršiti </w:t>
      </w:r>
      <w:r w:rsidRPr="003D2EBC">
        <w:rPr>
          <w:rFonts w:asciiTheme="minorHAnsi" w:hAnsiTheme="minorHAnsi" w:cstheme="minorHAnsi"/>
          <w:szCs w:val="24"/>
          <w:lang w:val="sr-Latn-CS"/>
        </w:rPr>
        <w:t>sanaciju i rekultivaciju površina na kojima su izvođeni rudarski  radovi</w:t>
      </w:r>
      <w:r w:rsidRPr="003D2EBC">
        <w:rPr>
          <w:rFonts w:asciiTheme="minorHAnsi" w:hAnsiTheme="minorHAnsi" w:cstheme="minorHAnsi"/>
          <w:szCs w:val="24"/>
        </w:rPr>
        <w:t xml:space="preserve"> o trošku Koncesionara.</w:t>
      </w:r>
    </w:p>
    <w:p w:rsidR="003D2EBC" w:rsidRPr="003D2EBC" w:rsidRDefault="003D2EBC" w:rsidP="003D2EBC">
      <w:pPr>
        <w:pStyle w:val="ListParagraph"/>
        <w:numPr>
          <w:ilvl w:val="0"/>
          <w:numId w:val="53"/>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lang w:val="sr-Latn-CS"/>
        </w:rPr>
        <w:t>Ugovorne strane su saglasne da je Koncesionar dužan da nakon što otpočne sa Fazom eksploatacije Mineralne sirovine, dostavi Koncedentu u skladu sa zakonom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rsidR="003D2EBC" w:rsidRPr="003D2EBC" w:rsidRDefault="003D2EBC" w:rsidP="003D2EBC">
      <w:pPr>
        <w:pStyle w:val="ListParagraph"/>
        <w:numPr>
          <w:ilvl w:val="0"/>
          <w:numId w:val="53"/>
        </w:numPr>
        <w:rPr>
          <w:rFonts w:asciiTheme="minorHAnsi" w:hAnsiTheme="minorHAnsi" w:cstheme="minorHAnsi"/>
          <w:szCs w:val="24"/>
          <w:lang w:val="sr-Latn-CS"/>
        </w:rPr>
      </w:pPr>
      <w:r w:rsidRPr="003D2EBC">
        <w:rPr>
          <w:rFonts w:asciiTheme="minorHAnsi" w:hAnsiTheme="minorHAnsi" w:cstheme="minorHAnsi"/>
          <w:szCs w:val="24"/>
          <w:lang w:val="sr-Latn-CS"/>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30 dana prije isteka tekuće Bankarske garancije za rekultivaciju, ili u roku koji u skladu sa zakonom odredi Koncedent.</w:t>
      </w:r>
    </w:p>
    <w:p w:rsidR="003D2EBC" w:rsidRPr="003D2EBC" w:rsidRDefault="003D2EBC" w:rsidP="003D2EBC">
      <w:pPr>
        <w:pStyle w:val="ListParagraph"/>
        <w:numPr>
          <w:ilvl w:val="0"/>
          <w:numId w:val="53"/>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lang w:val="sr-Latn-CS"/>
        </w:rPr>
        <w:t xml:space="preserve">U slučaju da Koncedent u skladu sa stavom 2 ili 3 ovog člana </w:t>
      </w:r>
      <w:r w:rsidRPr="003D2EBC">
        <w:rPr>
          <w:rFonts w:asciiTheme="minorHAnsi" w:hAnsiTheme="minorHAnsi" w:cstheme="minorHAnsi"/>
          <w:szCs w:val="24"/>
        </w:rPr>
        <w:t xml:space="preserve">izvršiti </w:t>
      </w:r>
      <w:r w:rsidRPr="003D2EBC">
        <w:rPr>
          <w:rFonts w:asciiTheme="minorHAnsi" w:hAnsiTheme="minorHAnsi" w:cstheme="minorHAnsi"/>
          <w:szCs w:val="24"/>
          <w:lang w:val="sr-Latn-CS"/>
        </w:rPr>
        <w:t xml:space="preserve">sanaciju i rekultivaciju površina na kojima su izvođeni rudarski radovi, isti ima pravo na aktivaciju Bankarske garancije za rekultivaciju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3D2EBC" w:rsidRPr="003D2EBC" w:rsidRDefault="003D2EBC" w:rsidP="003D2EBC">
      <w:pPr>
        <w:pStyle w:val="ListParagraph"/>
        <w:numPr>
          <w:ilvl w:val="0"/>
          <w:numId w:val="53"/>
        </w:numPr>
        <w:rPr>
          <w:rFonts w:asciiTheme="minorHAnsi" w:hAnsiTheme="minorHAnsi" w:cstheme="minorHAnsi"/>
          <w:szCs w:val="24"/>
          <w:lang w:val="sr-Latn-CS"/>
        </w:rPr>
      </w:pPr>
      <w:r w:rsidRPr="003D2EBC">
        <w:rPr>
          <w:rFonts w:asciiTheme="minorHAnsi" w:hAnsiTheme="minorHAnsi" w:cstheme="minorHAnsi"/>
          <w:szCs w:val="24"/>
          <w:lang w:val="sr-Latn-CS"/>
        </w:rPr>
        <w:t>Ugovorne strane su saglasne da Koncedent u skladu sa zakonom određuje visinu novčanog iznosa na koji se izdaje Bankarska garancija za rekultivaciju iz stava 4 i 5 ovog člana.</w:t>
      </w:r>
    </w:p>
    <w:p w:rsidR="003D2EBC" w:rsidRPr="003D2EBC" w:rsidRDefault="003D2EBC" w:rsidP="003D2EBC">
      <w:pPr>
        <w:pStyle w:val="ListParagraph"/>
        <w:numPr>
          <w:ilvl w:val="0"/>
          <w:numId w:val="53"/>
        </w:numPr>
        <w:rPr>
          <w:rFonts w:asciiTheme="minorHAnsi" w:hAnsiTheme="minorHAnsi" w:cstheme="minorHAnsi"/>
          <w:szCs w:val="24"/>
          <w:lang w:val="sr-Latn-CS"/>
        </w:rPr>
      </w:pPr>
      <w:r w:rsidRPr="003D2EBC">
        <w:rPr>
          <w:rFonts w:asciiTheme="minorHAnsi" w:hAnsiTheme="minorHAnsi" w:cstheme="minorHAnsi"/>
          <w:szCs w:val="24"/>
          <w:lang w:val="sr-Latn-CS"/>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3D2EBC" w:rsidRPr="003D2EBC" w:rsidRDefault="003D2EBC" w:rsidP="003D2EBC">
      <w:pPr>
        <w:pStyle w:val="ListParagraph"/>
        <w:numPr>
          <w:ilvl w:val="0"/>
          <w:numId w:val="53"/>
        </w:numPr>
        <w:autoSpaceDE w:val="0"/>
        <w:spacing w:before="120"/>
        <w:rPr>
          <w:rFonts w:asciiTheme="minorHAnsi" w:hAnsiTheme="minorHAnsi" w:cstheme="minorHAnsi"/>
          <w:szCs w:val="24"/>
          <w:lang w:val="sr-Latn-CS"/>
        </w:rPr>
      </w:pPr>
      <w:r w:rsidRPr="003D2EBC">
        <w:rPr>
          <w:rFonts w:asciiTheme="minorHAnsi" w:hAnsiTheme="minorHAnsi" w:cstheme="minorHAnsi"/>
          <w:szCs w:val="24"/>
          <w:lang w:val="sr-Latn-CS"/>
        </w:rPr>
        <w:t>Po dostavljanju nove Bankarske garancije za rekultivaciju prethodna Bankarska garancija za rekultivaciju će se vratiti Koncesionaru.</w:t>
      </w:r>
    </w:p>
    <w:p w:rsidR="002D603C" w:rsidRPr="003D2EBC" w:rsidRDefault="003D2EBC" w:rsidP="003D2EBC">
      <w:pPr>
        <w:pStyle w:val="ListParagraph"/>
        <w:numPr>
          <w:ilvl w:val="0"/>
          <w:numId w:val="53"/>
        </w:numPr>
        <w:autoSpaceDE w:val="0"/>
        <w:autoSpaceDN w:val="0"/>
        <w:adjustRightInd w:val="0"/>
        <w:rPr>
          <w:rFonts w:asciiTheme="minorHAnsi" w:hAnsiTheme="minorHAnsi" w:cstheme="minorHAnsi"/>
          <w:szCs w:val="24"/>
          <w:lang w:val="sr-Latn-CS"/>
        </w:rPr>
      </w:pPr>
      <w:r w:rsidRPr="003D2EBC">
        <w:rPr>
          <w:rFonts w:asciiTheme="minorHAnsi" w:hAnsiTheme="minorHAnsi" w:cstheme="minorHAnsi"/>
          <w:szCs w:val="24"/>
          <w:lang w:val="sr-Latn-CS"/>
        </w:rPr>
        <w:t>Ugovorne strane su saglasne da Koncedent ima pravo da u zavisnosti od propisa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rsidR="00735933" w:rsidRPr="00367BCE" w:rsidRDefault="001B2CF2" w:rsidP="001B2CF2">
      <w:pPr>
        <w:autoSpaceDE w:val="0"/>
        <w:autoSpaceDN w:val="0"/>
        <w:adjustRightInd w:val="0"/>
        <w:rPr>
          <w:rFonts w:cstheme="minorHAnsi"/>
          <w:b/>
          <w:sz w:val="24"/>
          <w:szCs w:val="24"/>
          <w:lang w:val="sr-Latn-CS"/>
        </w:rPr>
      </w:pPr>
      <w:r w:rsidRPr="00367BCE">
        <w:rPr>
          <w:rFonts w:cstheme="minorHAnsi"/>
          <w:b/>
          <w:sz w:val="24"/>
          <w:szCs w:val="24"/>
          <w:lang w:val="sr-Latn-CS"/>
        </w:rPr>
        <w:lastRenderedPageBreak/>
        <w:t xml:space="preserve">     Član 16     </w:t>
      </w:r>
      <w:r w:rsidR="00735933" w:rsidRPr="00367BCE">
        <w:rPr>
          <w:rFonts w:cstheme="minorHAnsi"/>
          <w:b/>
          <w:sz w:val="24"/>
          <w:szCs w:val="24"/>
          <w:lang w:val="sr-Latn-CS"/>
        </w:rPr>
        <w:t xml:space="preserve">Odgovornost </w:t>
      </w:r>
      <w:r w:rsidR="00E8145E" w:rsidRPr="00367BCE">
        <w:rPr>
          <w:rFonts w:cstheme="minorHAnsi"/>
          <w:b/>
          <w:sz w:val="24"/>
          <w:szCs w:val="24"/>
          <w:lang w:val="sr-Latn-CS"/>
        </w:rPr>
        <w:t>Koncesionara</w:t>
      </w:r>
    </w:p>
    <w:p w:rsidR="00E8145E" w:rsidRPr="00367BCE" w:rsidRDefault="00E8145E" w:rsidP="00F55CCA">
      <w:pPr>
        <w:pStyle w:val="ListParagraph"/>
        <w:numPr>
          <w:ilvl w:val="0"/>
          <w:numId w:val="18"/>
        </w:numPr>
        <w:rPr>
          <w:rFonts w:asciiTheme="minorHAnsi" w:hAnsiTheme="minorHAnsi" w:cstheme="minorHAnsi"/>
          <w:szCs w:val="24"/>
        </w:rPr>
      </w:pPr>
      <w:r w:rsidRPr="00367BCE">
        <w:rPr>
          <w:rFonts w:asciiTheme="minorHAnsi" w:hAnsiTheme="minorHAnsi" w:cstheme="minorHAnsi"/>
          <w:szCs w:val="24"/>
        </w:rPr>
        <w:t>Koncesionar je odgovoran za svu štetu nastalu obavljanjem Koncesione djelatnosti koju pretrpi Koncedent ili treća strana.</w:t>
      </w:r>
    </w:p>
    <w:p w:rsidR="00695773" w:rsidRPr="00367BCE" w:rsidRDefault="00E8145E" w:rsidP="002D603C">
      <w:pPr>
        <w:pStyle w:val="ListParagraph"/>
        <w:numPr>
          <w:ilvl w:val="0"/>
          <w:numId w:val="18"/>
        </w:numPr>
        <w:spacing w:after="0" w:line="240" w:lineRule="auto"/>
        <w:rPr>
          <w:rFonts w:asciiTheme="minorHAnsi" w:hAnsiTheme="minorHAnsi" w:cstheme="minorHAnsi"/>
          <w:szCs w:val="24"/>
        </w:rPr>
      </w:pPr>
      <w:r w:rsidRPr="00367BCE">
        <w:rPr>
          <w:rFonts w:asciiTheme="minorHAnsi" w:hAnsiTheme="minorHAnsi" w:cstheme="minorHAnsi"/>
          <w:szCs w:val="24"/>
        </w:rPr>
        <w:t xml:space="preserve">Koncesionar je dužan da obešteti i </w:t>
      </w:r>
      <w:r w:rsidR="00D06A3B" w:rsidRPr="00367BCE">
        <w:rPr>
          <w:rFonts w:asciiTheme="minorHAnsi" w:hAnsiTheme="minorHAnsi" w:cstheme="minorHAnsi"/>
          <w:szCs w:val="24"/>
        </w:rPr>
        <w:t>oslobodi</w:t>
      </w:r>
      <w:r w:rsidRPr="00367BCE">
        <w:rPr>
          <w:rFonts w:asciiTheme="minorHAnsi" w:hAnsiTheme="minorHAnsi" w:cstheme="minorHAnsi"/>
          <w:szCs w:val="24"/>
        </w:rPr>
        <w:t xml:space="preserve"> Koncedenta odgovornosti u slučaju bilo kakvi</w:t>
      </w:r>
      <w:r w:rsidR="002D603C" w:rsidRPr="00367BCE">
        <w:rPr>
          <w:rFonts w:asciiTheme="minorHAnsi" w:hAnsiTheme="minorHAnsi" w:cstheme="minorHAnsi"/>
          <w:szCs w:val="24"/>
        </w:rPr>
        <w:t>h zahtjeva za naknadu štete koju</w:t>
      </w:r>
      <w:r w:rsidRPr="00367BCE">
        <w:rPr>
          <w:rFonts w:asciiTheme="minorHAnsi" w:hAnsiTheme="minorHAnsi" w:cstheme="minorHAnsi"/>
          <w:szCs w:val="24"/>
        </w:rPr>
        <w:t xml:space="preserve"> treća </w:t>
      </w:r>
      <w:r w:rsidR="001609A2" w:rsidRPr="00367BCE">
        <w:rPr>
          <w:rFonts w:asciiTheme="minorHAnsi" w:hAnsiTheme="minorHAnsi" w:cstheme="minorHAnsi"/>
          <w:szCs w:val="24"/>
        </w:rPr>
        <w:t>strana</w:t>
      </w:r>
      <w:r w:rsidR="00D06A3B" w:rsidRPr="00367BCE">
        <w:rPr>
          <w:rFonts w:asciiTheme="minorHAnsi" w:hAnsiTheme="minorHAnsi" w:cstheme="minorHAnsi"/>
          <w:szCs w:val="24"/>
        </w:rPr>
        <w:t xml:space="preserve"> podnese</w:t>
      </w:r>
      <w:r w:rsidRPr="00367BCE">
        <w:rPr>
          <w:rFonts w:asciiTheme="minorHAnsi" w:hAnsiTheme="minorHAnsi" w:cstheme="minorHAnsi"/>
          <w:szCs w:val="24"/>
        </w:rPr>
        <w:t xml:space="preserve"> protiv Koncedenta, a u pogledu</w:t>
      </w:r>
      <w:r w:rsidR="002D603C" w:rsidRPr="00367BCE">
        <w:rPr>
          <w:rFonts w:asciiTheme="minorHAnsi" w:hAnsiTheme="minorHAnsi" w:cstheme="minorHAnsi"/>
          <w:szCs w:val="24"/>
        </w:rPr>
        <w:t xml:space="preserve"> povrede, gubitka ili štete koje</w:t>
      </w:r>
      <w:r w:rsidRPr="00367BCE">
        <w:rPr>
          <w:rFonts w:asciiTheme="minorHAnsi" w:hAnsiTheme="minorHAnsi" w:cstheme="minorHAnsi"/>
          <w:szCs w:val="24"/>
        </w:rPr>
        <w:t xml:space="preserve"> prouzrokuje Koncesionar u vršenju Koncesione djelatnosti.</w:t>
      </w:r>
    </w:p>
    <w:p w:rsidR="002D603C" w:rsidRPr="00367BCE" w:rsidRDefault="002D603C" w:rsidP="002D603C">
      <w:pPr>
        <w:pStyle w:val="ListParagraph"/>
        <w:spacing w:after="0" w:line="240" w:lineRule="auto"/>
        <w:rPr>
          <w:rFonts w:asciiTheme="minorHAnsi" w:hAnsiTheme="minorHAnsi" w:cstheme="minorHAnsi"/>
          <w:szCs w:val="24"/>
        </w:rPr>
      </w:pPr>
    </w:p>
    <w:p w:rsidR="00C3157B" w:rsidRPr="00367BCE" w:rsidRDefault="001B2CF2" w:rsidP="001B2CF2">
      <w:pPr>
        <w:rPr>
          <w:rFonts w:cstheme="minorHAnsi"/>
          <w:b/>
          <w:sz w:val="24"/>
          <w:szCs w:val="24"/>
        </w:rPr>
      </w:pPr>
      <w:r w:rsidRPr="00367BCE">
        <w:rPr>
          <w:rFonts w:cstheme="minorHAnsi"/>
          <w:b/>
          <w:sz w:val="24"/>
          <w:szCs w:val="24"/>
          <w:lang w:val="hr-HR"/>
        </w:rPr>
        <w:t xml:space="preserve">         </w:t>
      </w:r>
      <w:r w:rsidRPr="00367BCE">
        <w:rPr>
          <w:rFonts w:cstheme="minorHAnsi"/>
          <w:b/>
          <w:sz w:val="24"/>
          <w:szCs w:val="24"/>
        </w:rPr>
        <w:t xml:space="preserve">Član 17      </w:t>
      </w:r>
      <w:r w:rsidR="00695773" w:rsidRPr="00367BCE">
        <w:rPr>
          <w:rFonts w:cstheme="minorHAnsi"/>
          <w:b/>
          <w:sz w:val="24"/>
          <w:szCs w:val="24"/>
        </w:rPr>
        <w:t>Viša sila</w:t>
      </w:r>
    </w:p>
    <w:p w:rsidR="00695773" w:rsidRPr="00367BCE" w:rsidRDefault="00695773" w:rsidP="00F55CCA">
      <w:pPr>
        <w:pStyle w:val="ListParagraph"/>
        <w:numPr>
          <w:ilvl w:val="0"/>
          <w:numId w:val="19"/>
        </w:numPr>
        <w:rPr>
          <w:rFonts w:asciiTheme="minorHAnsi" w:hAnsiTheme="minorHAnsi" w:cstheme="minorHAnsi"/>
          <w:szCs w:val="24"/>
        </w:rPr>
      </w:pPr>
      <w:r w:rsidRPr="00367BCE">
        <w:rPr>
          <w:rFonts w:asciiTheme="minorHAnsi" w:hAnsiTheme="minorHAnsi" w:cstheme="minorHAnsi"/>
          <w:szCs w:val="24"/>
        </w:rPr>
        <w:t>Za svrhe ovog Ugovora, pojam „Viša sila” odnosi se na svaki uzrok ili događaj koji je van razumne kontrole i nije nastao uslijed djelovanja Ugovorne strane koja tvrdi da je pretrpjela posljedice usl</w:t>
      </w:r>
      <w:r w:rsidR="002D603C" w:rsidRPr="00367BCE">
        <w:rPr>
          <w:rFonts w:asciiTheme="minorHAnsi" w:hAnsiTheme="minorHAnsi" w:cstheme="minorHAnsi"/>
          <w:szCs w:val="24"/>
        </w:rPr>
        <w:t>ij</w:t>
      </w:r>
      <w:r w:rsidRPr="00367BCE">
        <w:rPr>
          <w:rFonts w:asciiTheme="minorHAnsi" w:hAnsiTheme="minorHAnsi" w:cstheme="minorHAnsi"/>
          <w:szCs w:val="24"/>
        </w:rPr>
        <w:t xml:space="preserve">ed nastupnja takvog događaja, a koji je doveo do neispunjenja obaveze ili kašnjenja u ispunjenju obaveza predviđenih ovim Ugovorom.  Pod pojmom Više sile podrazumijevaju se prirodne pojave ili nepogode, požar, objavljeni ili neobjavljen ratovi, prekogranična neprijateljstva, blokade, karantinska ograničenja, </w:t>
      </w:r>
      <w:r w:rsidR="009E1F73" w:rsidRPr="00367BCE">
        <w:rPr>
          <w:rFonts w:asciiTheme="minorHAnsi" w:hAnsiTheme="minorHAnsi" w:cstheme="minorHAnsi"/>
          <w:szCs w:val="24"/>
        </w:rPr>
        <w:t>građanski nemiri ili neredi.</w:t>
      </w:r>
    </w:p>
    <w:p w:rsidR="00D87A2B" w:rsidRPr="00367BCE" w:rsidRDefault="00D87A2B" w:rsidP="00F55CCA">
      <w:pPr>
        <w:pStyle w:val="ListParagraph"/>
        <w:numPr>
          <w:ilvl w:val="0"/>
          <w:numId w:val="19"/>
        </w:numPr>
        <w:rPr>
          <w:rFonts w:asciiTheme="minorHAnsi" w:hAnsiTheme="minorHAnsi" w:cstheme="minorHAnsi"/>
          <w:szCs w:val="24"/>
        </w:rPr>
      </w:pPr>
      <w:r w:rsidRPr="00367BCE">
        <w:rPr>
          <w:rFonts w:asciiTheme="minorHAnsi" w:hAnsiTheme="minorHAnsi" w:cstheme="minorHAnsi"/>
          <w:szCs w:val="24"/>
          <w:lang w:val="sr-Latn-CS"/>
        </w:rPr>
        <w:t>Kašnjenja u istražno-eksploatacionim radovima, koja nastanu kao rezultat, inače, razumno predvidivih nepovoljnih vremenskih uslova ili razumno predvidivih neodgovarajućih hidroloških, geoloških uslova, socijalnih ili ekoloških uslova, neće se smatrati Višom silom.</w:t>
      </w:r>
    </w:p>
    <w:p w:rsidR="006471B8" w:rsidRPr="00367BCE" w:rsidRDefault="00D87A2B" w:rsidP="00F55CCA">
      <w:pPr>
        <w:pStyle w:val="ListParagraph"/>
        <w:numPr>
          <w:ilvl w:val="0"/>
          <w:numId w:val="19"/>
        </w:numPr>
        <w:rPr>
          <w:rFonts w:asciiTheme="minorHAnsi" w:hAnsiTheme="minorHAnsi" w:cstheme="minorHAnsi"/>
          <w:szCs w:val="24"/>
        </w:rPr>
      </w:pPr>
      <w:r w:rsidRPr="00367BCE">
        <w:rPr>
          <w:rFonts w:asciiTheme="minorHAnsi" w:hAnsiTheme="minorHAnsi" w:cstheme="minorHAnsi"/>
          <w:szCs w:val="24"/>
        </w:rPr>
        <w:t>Neispunjavanje obaveza preuzetih ovim Ugovorom ili kašnjenje u ispunjavanju istih od strane Koncedenta ili Koncesionara, osim obaveze vršenja plaćanja Koncesione naknade u skladu sa ovim Ugovorom</w:t>
      </w:r>
      <w:r w:rsidR="009E1F73" w:rsidRPr="00367BCE">
        <w:rPr>
          <w:rFonts w:asciiTheme="minorHAnsi" w:hAnsiTheme="minorHAnsi" w:cstheme="minorHAnsi"/>
          <w:szCs w:val="24"/>
        </w:rPr>
        <w:t xml:space="preserve"> i zakonom</w:t>
      </w:r>
      <w:r w:rsidRPr="00367BCE">
        <w:rPr>
          <w:rFonts w:asciiTheme="minorHAnsi" w:hAnsiTheme="minorHAnsi" w:cstheme="minorHAnsi"/>
          <w:szCs w:val="24"/>
        </w:rPr>
        <w:t>, ne smatra se kršenjem ugovornih obaveza u obimu u kojem je pomenuto kašnjenje ili nei</w:t>
      </w:r>
      <w:r w:rsidR="009E1F73" w:rsidRPr="00367BCE">
        <w:rPr>
          <w:rFonts w:asciiTheme="minorHAnsi" w:hAnsiTheme="minorHAnsi" w:cstheme="minorHAnsi"/>
          <w:szCs w:val="24"/>
        </w:rPr>
        <w:t>spunjavanje obaveza uzrokovano V</w:t>
      </w:r>
      <w:r w:rsidRPr="00367BCE">
        <w:rPr>
          <w:rFonts w:asciiTheme="minorHAnsi" w:hAnsiTheme="minorHAnsi" w:cstheme="minorHAnsi"/>
          <w:szCs w:val="24"/>
        </w:rPr>
        <w:t>išom silom.</w:t>
      </w:r>
    </w:p>
    <w:p w:rsidR="00695773" w:rsidRPr="00367BCE" w:rsidRDefault="006471B8" w:rsidP="00F55CCA">
      <w:pPr>
        <w:pStyle w:val="ListParagraph"/>
        <w:numPr>
          <w:ilvl w:val="0"/>
          <w:numId w:val="19"/>
        </w:numPr>
        <w:rPr>
          <w:rFonts w:asciiTheme="minorHAnsi" w:hAnsiTheme="minorHAnsi" w:cstheme="minorHAnsi"/>
          <w:szCs w:val="24"/>
        </w:rPr>
      </w:pPr>
      <w:r w:rsidRPr="00367BCE">
        <w:rPr>
          <w:rFonts w:asciiTheme="minorHAnsi" w:hAnsiTheme="minorHAnsi" w:cstheme="minorHAnsi"/>
          <w:szCs w:val="24"/>
          <w:lang w:val="sr-Latn-CS"/>
        </w:rPr>
        <w:t>Ugovorna strana koja se poziva na Višu silu</w:t>
      </w:r>
      <w:r w:rsidR="00695773" w:rsidRPr="00367BCE">
        <w:rPr>
          <w:rFonts w:asciiTheme="minorHAnsi" w:hAnsiTheme="minorHAnsi" w:cstheme="minorHAnsi"/>
          <w:szCs w:val="24"/>
          <w:lang w:val="sr-Latn-CS"/>
        </w:rPr>
        <w:t xml:space="preserve"> obavezna je da preduzme razumne mjere, odnosno radnje, da pretrpljenu štetu i gubitke svede na minimum i da drugu Ugovornu stranu obavijesti pisanim p</w:t>
      </w:r>
      <w:r w:rsidRPr="00367BCE">
        <w:rPr>
          <w:rFonts w:asciiTheme="minorHAnsi" w:hAnsiTheme="minorHAnsi" w:cstheme="minorHAnsi"/>
          <w:szCs w:val="24"/>
          <w:lang w:val="sr-Latn-CS"/>
        </w:rPr>
        <w:t>utem o dejstvu V</w:t>
      </w:r>
      <w:r w:rsidR="00695773" w:rsidRPr="00367BCE">
        <w:rPr>
          <w:rFonts w:asciiTheme="minorHAnsi" w:hAnsiTheme="minorHAnsi" w:cstheme="minorHAnsi"/>
          <w:szCs w:val="24"/>
          <w:lang w:val="sr-Latn-CS"/>
        </w:rPr>
        <w:t>iše sile, najkasnije u roku od sedam d</w:t>
      </w:r>
      <w:r w:rsidRPr="00367BCE">
        <w:rPr>
          <w:rFonts w:asciiTheme="minorHAnsi" w:hAnsiTheme="minorHAnsi" w:cstheme="minorHAnsi"/>
          <w:szCs w:val="24"/>
          <w:lang w:val="sr-Latn-CS"/>
        </w:rPr>
        <w:t>ana od dana saznanja o uticaju V</w:t>
      </w:r>
      <w:r w:rsidR="00695773" w:rsidRPr="00367BCE">
        <w:rPr>
          <w:rFonts w:asciiTheme="minorHAnsi" w:hAnsiTheme="minorHAnsi" w:cstheme="minorHAnsi"/>
          <w:szCs w:val="24"/>
          <w:lang w:val="sr-Latn-CS"/>
        </w:rPr>
        <w:t>iše sile. Obavještenje sadrži detalja</w:t>
      </w:r>
      <w:r w:rsidRPr="00367BCE">
        <w:rPr>
          <w:rFonts w:asciiTheme="minorHAnsi" w:hAnsiTheme="minorHAnsi" w:cstheme="minorHAnsi"/>
          <w:szCs w:val="24"/>
          <w:lang w:val="sr-Latn-CS"/>
        </w:rPr>
        <w:t>n opis događaja prouzrokovanog V</w:t>
      </w:r>
      <w:r w:rsidR="00695773" w:rsidRPr="00367BCE">
        <w:rPr>
          <w:rFonts w:asciiTheme="minorHAnsi" w:hAnsiTheme="minorHAnsi" w:cstheme="minorHAnsi"/>
          <w:szCs w:val="24"/>
          <w:lang w:val="sr-Latn-CS"/>
        </w:rPr>
        <w:t>išom silom, kao i mjere i radnje koje Ugovorna strana preduzima, radi maksimalnog smanjenja posljedica tog djelovanja.</w:t>
      </w:r>
    </w:p>
    <w:p w:rsidR="00695773" w:rsidRPr="00367BCE" w:rsidRDefault="00695773" w:rsidP="00F55CCA">
      <w:pPr>
        <w:pStyle w:val="ListParagraph"/>
        <w:numPr>
          <w:ilvl w:val="0"/>
          <w:numId w:val="19"/>
        </w:numPr>
        <w:spacing w:before="120"/>
        <w:rPr>
          <w:rFonts w:asciiTheme="minorHAnsi" w:hAnsiTheme="minorHAnsi" w:cstheme="minorHAnsi"/>
          <w:szCs w:val="24"/>
          <w:lang w:val="sr-Latn-CS"/>
        </w:rPr>
      </w:pPr>
      <w:r w:rsidRPr="00367BCE">
        <w:rPr>
          <w:rFonts w:asciiTheme="minorHAnsi" w:hAnsiTheme="minorHAnsi" w:cstheme="minorHAnsi"/>
          <w:szCs w:val="24"/>
          <w:lang w:val="sr-Latn-CS"/>
        </w:rPr>
        <w:t xml:space="preserve">U slučaju </w:t>
      </w:r>
      <w:r w:rsidR="006471B8" w:rsidRPr="00367BCE">
        <w:rPr>
          <w:rFonts w:asciiTheme="minorHAnsi" w:hAnsiTheme="minorHAnsi" w:cstheme="minorHAnsi"/>
          <w:szCs w:val="24"/>
          <w:lang w:val="sr-Latn-CS"/>
        </w:rPr>
        <w:t>V</w:t>
      </w:r>
      <w:r w:rsidRPr="00367BCE">
        <w:rPr>
          <w:rFonts w:asciiTheme="minorHAnsi" w:hAnsiTheme="minorHAnsi" w:cstheme="minorHAnsi"/>
          <w:szCs w:val="24"/>
          <w:lang w:val="sr-Latn-CS"/>
        </w:rPr>
        <w:t xml:space="preserve">iše sile </w:t>
      </w:r>
      <w:r w:rsidRPr="00367BCE">
        <w:rPr>
          <w:rFonts w:asciiTheme="minorHAnsi" w:hAnsiTheme="minorHAnsi" w:cstheme="minorHAnsi"/>
          <w:color w:val="000000"/>
          <w:szCs w:val="24"/>
          <w:lang w:val="sr-Latn-CS"/>
        </w:rPr>
        <w:t>privremeno miruju prava i obaveze i</w:t>
      </w:r>
      <w:r w:rsidR="006471B8" w:rsidRPr="00367BCE">
        <w:rPr>
          <w:rFonts w:asciiTheme="minorHAnsi" w:hAnsiTheme="minorHAnsi" w:cstheme="minorHAnsi"/>
          <w:color w:val="000000"/>
          <w:szCs w:val="24"/>
          <w:lang w:val="sr-Latn-CS"/>
        </w:rPr>
        <w:t>z Ugovora do prestanka dejstva V</w:t>
      </w:r>
      <w:r w:rsidRPr="00367BCE">
        <w:rPr>
          <w:rFonts w:asciiTheme="minorHAnsi" w:hAnsiTheme="minorHAnsi" w:cstheme="minorHAnsi"/>
          <w:color w:val="000000"/>
          <w:szCs w:val="24"/>
          <w:lang w:val="sr-Latn-CS"/>
        </w:rPr>
        <w:t xml:space="preserve">iše sile. Odluku o mirovanju prava i obaveza Koncesionara iz Ugovora donosi Koncedent na osnovu pisanog zahtjeva Koncesionara. Ugovorne </w:t>
      </w:r>
      <w:r w:rsidRPr="00367BCE">
        <w:rPr>
          <w:rFonts w:asciiTheme="minorHAnsi" w:hAnsiTheme="minorHAnsi" w:cstheme="minorHAnsi"/>
          <w:szCs w:val="24"/>
          <w:lang w:val="sr-Latn-CS"/>
        </w:rPr>
        <w:t xml:space="preserve">strane će, što je prije moguće, sprovesti konsultacije u dobroj vjeri kako bi se dogovorile o odgovarajućim </w:t>
      </w:r>
      <w:r w:rsidRPr="00367BCE">
        <w:rPr>
          <w:rFonts w:asciiTheme="minorHAnsi" w:hAnsiTheme="minorHAnsi" w:cstheme="minorHAnsi"/>
          <w:szCs w:val="24"/>
          <w:lang w:val="sr-Latn-CS"/>
        </w:rPr>
        <w:lastRenderedPageBreak/>
        <w:t>radn</w:t>
      </w:r>
      <w:r w:rsidR="006471B8" w:rsidRPr="00367BCE">
        <w:rPr>
          <w:rFonts w:asciiTheme="minorHAnsi" w:hAnsiTheme="minorHAnsi" w:cstheme="minorHAnsi"/>
          <w:szCs w:val="24"/>
          <w:lang w:val="sr-Latn-CS"/>
        </w:rPr>
        <w:t>jama radi umanjenja posljedica V</w:t>
      </w:r>
      <w:r w:rsidRPr="00367BCE">
        <w:rPr>
          <w:rFonts w:asciiTheme="minorHAnsi" w:hAnsiTheme="minorHAnsi" w:cstheme="minorHAnsi"/>
          <w:szCs w:val="24"/>
          <w:lang w:val="sr-Latn-CS"/>
        </w:rPr>
        <w:t xml:space="preserve">iše sile i kako bi obezbijedili dalje izvršenje ugovornih obaveza. </w:t>
      </w:r>
    </w:p>
    <w:p w:rsidR="00144A8B" w:rsidRPr="00367BCE" w:rsidRDefault="006471B8" w:rsidP="00C63B63">
      <w:pPr>
        <w:pStyle w:val="ListParagraph"/>
        <w:numPr>
          <w:ilvl w:val="0"/>
          <w:numId w:val="19"/>
        </w:numPr>
        <w:spacing w:after="0"/>
        <w:rPr>
          <w:rFonts w:asciiTheme="minorHAnsi" w:hAnsiTheme="minorHAnsi" w:cstheme="minorHAnsi"/>
          <w:szCs w:val="24"/>
          <w:lang w:val="sr-Latn-CS"/>
        </w:rPr>
      </w:pPr>
      <w:r w:rsidRPr="00367BCE">
        <w:rPr>
          <w:rFonts w:asciiTheme="minorHAnsi" w:hAnsiTheme="minorHAnsi" w:cstheme="minorHAnsi"/>
          <w:szCs w:val="24"/>
          <w:lang w:val="sr-Latn-CS"/>
        </w:rPr>
        <w:t>Ugovorna strana pogođena V</w:t>
      </w:r>
      <w:r w:rsidR="00695773" w:rsidRPr="00367BCE">
        <w:rPr>
          <w:rFonts w:asciiTheme="minorHAnsi" w:hAnsiTheme="minorHAnsi" w:cstheme="minorHAnsi"/>
          <w:szCs w:val="24"/>
          <w:lang w:val="sr-Latn-CS"/>
        </w:rPr>
        <w:t>išom silom će obavijestiti drugu stranu što je prije  moguće o presta</w:t>
      </w:r>
      <w:r w:rsidR="009E1F73" w:rsidRPr="00367BCE">
        <w:rPr>
          <w:rFonts w:asciiTheme="minorHAnsi" w:hAnsiTheme="minorHAnsi" w:cstheme="minorHAnsi"/>
          <w:szCs w:val="24"/>
          <w:lang w:val="sr-Latn-CS"/>
        </w:rPr>
        <w:t>nku okolnosti koja predstavlja V</w:t>
      </w:r>
      <w:r w:rsidR="00695773" w:rsidRPr="00367BCE">
        <w:rPr>
          <w:rFonts w:asciiTheme="minorHAnsi" w:hAnsiTheme="minorHAnsi" w:cstheme="minorHAnsi"/>
          <w:szCs w:val="24"/>
          <w:lang w:val="sr-Latn-CS"/>
        </w:rPr>
        <w:t>išu silu. Nakon tog obavještenja Ugovorne strane će nastaviti da ispunjavaju svoja prava i obaveze iz Ugovora na način i pod uslovima koji su predviđeni Ugovorom.</w:t>
      </w:r>
    </w:p>
    <w:p w:rsidR="00C63B63" w:rsidRPr="00367BCE" w:rsidRDefault="00C63B63" w:rsidP="00C63B63">
      <w:pPr>
        <w:pStyle w:val="ListParagraph"/>
        <w:spacing w:after="0"/>
        <w:rPr>
          <w:rFonts w:asciiTheme="minorHAnsi" w:hAnsiTheme="minorHAnsi" w:cstheme="minorHAnsi"/>
          <w:szCs w:val="24"/>
          <w:lang w:val="sr-Latn-CS"/>
        </w:rPr>
      </w:pPr>
    </w:p>
    <w:p w:rsidR="00EF618A" w:rsidRPr="00367BCE" w:rsidRDefault="001B2CF2" w:rsidP="00CB4A2B">
      <w:pPr>
        <w:ind w:left="360"/>
        <w:rPr>
          <w:rFonts w:cstheme="minorHAnsi"/>
          <w:b/>
          <w:sz w:val="24"/>
          <w:szCs w:val="24"/>
        </w:rPr>
      </w:pPr>
      <w:r w:rsidRPr="00367BCE">
        <w:rPr>
          <w:rFonts w:cstheme="minorHAnsi"/>
          <w:b/>
          <w:sz w:val="24"/>
          <w:szCs w:val="24"/>
        </w:rPr>
        <w:t xml:space="preserve">Član 18 </w:t>
      </w:r>
      <w:r w:rsidR="00CB4A2B" w:rsidRPr="00367BCE">
        <w:rPr>
          <w:rFonts w:cstheme="minorHAnsi"/>
          <w:b/>
          <w:sz w:val="24"/>
          <w:szCs w:val="24"/>
        </w:rPr>
        <w:t xml:space="preserve">        </w:t>
      </w:r>
      <w:r w:rsidR="00EF618A" w:rsidRPr="00367BCE">
        <w:rPr>
          <w:rFonts w:cstheme="minorHAnsi"/>
          <w:b/>
          <w:sz w:val="24"/>
          <w:szCs w:val="24"/>
        </w:rPr>
        <w:t>Raskid Ugovora</w:t>
      </w:r>
    </w:p>
    <w:p w:rsidR="002D603C" w:rsidRPr="00367BCE" w:rsidRDefault="00227BEE" w:rsidP="002D603C">
      <w:pPr>
        <w:pStyle w:val="BodyText"/>
        <w:numPr>
          <w:ilvl w:val="0"/>
          <w:numId w:val="21"/>
        </w:numPr>
        <w:spacing w:after="0"/>
        <w:jc w:val="both"/>
        <w:rPr>
          <w:rFonts w:asciiTheme="minorHAnsi" w:hAnsiTheme="minorHAnsi" w:cstheme="minorHAnsi"/>
          <w:lang w:val="sr-Latn-CS"/>
        </w:rPr>
      </w:pPr>
      <w:r w:rsidRPr="00367BCE">
        <w:rPr>
          <w:rFonts w:asciiTheme="minorHAnsi" w:hAnsiTheme="minorHAnsi" w:cstheme="minorHAnsi"/>
          <w:lang w:val="sr-Latn-CS"/>
        </w:rPr>
        <w:t>Ugovorne strane su saglasne da se Koncedent ima pravo da raskine o</w:t>
      </w:r>
      <w:r w:rsidR="00EF618A" w:rsidRPr="00367BCE">
        <w:rPr>
          <w:rFonts w:asciiTheme="minorHAnsi" w:hAnsiTheme="minorHAnsi" w:cstheme="minorHAnsi"/>
          <w:lang w:val="sr-Latn-CS"/>
        </w:rPr>
        <w:t>vaj Ugovor dostavlj</w:t>
      </w:r>
      <w:r w:rsidRPr="00367BCE">
        <w:rPr>
          <w:rFonts w:asciiTheme="minorHAnsi" w:hAnsiTheme="minorHAnsi" w:cstheme="minorHAnsi"/>
          <w:lang w:val="sr-Latn-CS"/>
        </w:rPr>
        <w:t>anjem</w:t>
      </w:r>
      <w:r w:rsidR="009E1F73" w:rsidRPr="00367BCE">
        <w:rPr>
          <w:rFonts w:asciiTheme="minorHAnsi" w:hAnsiTheme="minorHAnsi" w:cstheme="minorHAnsi"/>
          <w:lang w:val="sr-Latn-CS"/>
        </w:rPr>
        <w:t xml:space="preserve"> obavještenja </w:t>
      </w:r>
      <w:r w:rsidRPr="00367BCE">
        <w:rPr>
          <w:rFonts w:asciiTheme="minorHAnsi" w:hAnsiTheme="minorHAnsi" w:cstheme="minorHAnsi"/>
          <w:lang w:val="sr-Latn-CS"/>
        </w:rPr>
        <w:t>o raskidu</w:t>
      </w:r>
      <w:r w:rsidR="00252B42" w:rsidRPr="00367BCE">
        <w:rPr>
          <w:rFonts w:asciiTheme="minorHAnsi" w:hAnsiTheme="minorHAnsi" w:cstheme="minorHAnsi"/>
          <w:lang w:val="sr-Latn-CS"/>
        </w:rPr>
        <w:t xml:space="preserve">, bez </w:t>
      </w:r>
      <w:r w:rsidR="007A677D" w:rsidRPr="00367BCE">
        <w:rPr>
          <w:rFonts w:asciiTheme="minorHAnsi" w:hAnsiTheme="minorHAnsi" w:cstheme="minorHAnsi"/>
          <w:lang w:val="sr-Latn-CS"/>
        </w:rPr>
        <w:t>davanja roka za o</w:t>
      </w:r>
      <w:r w:rsidR="005E5DC0" w:rsidRPr="00367BCE">
        <w:rPr>
          <w:rFonts w:asciiTheme="minorHAnsi" w:hAnsiTheme="minorHAnsi" w:cstheme="minorHAnsi"/>
          <w:lang w:val="sr-Latn-CS"/>
        </w:rPr>
        <w:t>t</w:t>
      </w:r>
      <w:r w:rsidR="007A677D" w:rsidRPr="00367BCE">
        <w:rPr>
          <w:rFonts w:asciiTheme="minorHAnsi" w:hAnsiTheme="minorHAnsi" w:cstheme="minorHAnsi"/>
          <w:lang w:val="sr-Latn-CS"/>
        </w:rPr>
        <w:t>klanjanje povreda Ugovora,</w:t>
      </w:r>
      <w:r w:rsidRPr="00367BCE">
        <w:rPr>
          <w:rFonts w:asciiTheme="minorHAnsi" w:hAnsiTheme="minorHAnsi" w:cstheme="minorHAnsi"/>
          <w:lang w:val="sr-Latn-CS"/>
        </w:rPr>
        <w:t xml:space="preserve"> </w:t>
      </w:r>
      <w:r w:rsidR="009E1F73" w:rsidRPr="00367BCE">
        <w:rPr>
          <w:rFonts w:asciiTheme="minorHAnsi" w:hAnsiTheme="minorHAnsi" w:cstheme="minorHAnsi"/>
          <w:lang w:val="sr-Latn-CS"/>
        </w:rPr>
        <w:t>u</w:t>
      </w:r>
      <w:r w:rsidR="007A677D" w:rsidRPr="00367BCE">
        <w:rPr>
          <w:rFonts w:asciiTheme="minorHAnsi" w:hAnsiTheme="minorHAnsi" w:cstheme="minorHAnsi"/>
          <w:lang w:val="sr-Latn-CS"/>
        </w:rPr>
        <w:t>koliko</w:t>
      </w:r>
      <w:r w:rsidR="00EF618A" w:rsidRPr="00367BCE">
        <w:rPr>
          <w:rFonts w:asciiTheme="minorHAnsi" w:hAnsiTheme="minorHAnsi" w:cstheme="minorHAnsi"/>
          <w:lang w:val="sr-Latn-CS"/>
        </w:rPr>
        <w:t>:</w:t>
      </w:r>
    </w:p>
    <w:p w:rsidR="002D603C" w:rsidRPr="00367BCE" w:rsidRDefault="002D603C" w:rsidP="002D603C">
      <w:pPr>
        <w:pStyle w:val="BodyText"/>
        <w:spacing w:after="0"/>
        <w:ind w:left="720"/>
        <w:jc w:val="both"/>
        <w:rPr>
          <w:rFonts w:asciiTheme="minorHAnsi" w:hAnsiTheme="minorHAnsi" w:cstheme="minorHAnsi"/>
          <w:lang w:val="sr-Latn-CS"/>
        </w:rPr>
      </w:pPr>
    </w:p>
    <w:p w:rsidR="00EF618A" w:rsidRPr="00367BCE" w:rsidRDefault="00EF618A" w:rsidP="00F55CCA">
      <w:pPr>
        <w:pStyle w:val="BodyText"/>
        <w:numPr>
          <w:ilvl w:val="0"/>
          <w:numId w:val="20"/>
        </w:numPr>
        <w:suppressAutoHyphens/>
        <w:spacing w:before="120"/>
        <w:ind w:left="720" w:hanging="270"/>
        <w:jc w:val="both"/>
        <w:rPr>
          <w:rFonts w:asciiTheme="minorHAnsi" w:hAnsiTheme="minorHAnsi" w:cstheme="minorHAnsi"/>
          <w:lang w:val="sr-Latn-CS"/>
        </w:rPr>
      </w:pPr>
      <w:r w:rsidRPr="00367BCE">
        <w:rPr>
          <w:rFonts w:asciiTheme="minorHAnsi" w:hAnsiTheme="minorHAnsi" w:cstheme="minorHAnsi"/>
          <w:lang w:val="sr-Latn-CS"/>
        </w:rPr>
        <w:t xml:space="preserve">je pokrenut postupak </w:t>
      </w:r>
      <w:r w:rsidR="00F20D47" w:rsidRPr="00367BCE">
        <w:rPr>
          <w:rFonts w:asciiTheme="minorHAnsi" w:hAnsiTheme="minorHAnsi" w:cstheme="minorHAnsi"/>
          <w:lang w:val="sr-Latn-CS"/>
        </w:rPr>
        <w:t>bankrotstva</w:t>
      </w:r>
      <w:r w:rsidRPr="00367BCE">
        <w:rPr>
          <w:rFonts w:asciiTheme="minorHAnsi" w:hAnsiTheme="minorHAnsi" w:cstheme="minorHAnsi"/>
          <w:lang w:val="sr-Latn-CS"/>
        </w:rPr>
        <w:t xml:space="preserve"> ili likvidacije nad Koncesionarom, osim u slučaju odobrenog postupka reorganizacije u skladu sa zakonom;</w:t>
      </w:r>
    </w:p>
    <w:p w:rsidR="00EF618A" w:rsidRPr="00367BCE" w:rsidRDefault="00EF618A" w:rsidP="00F55CCA">
      <w:pPr>
        <w:pStyle w:val="BodyText"/>
        <w:numPr>
          <w:ilvl w:val="0"/>
          <w:numId w:val="20"/>
        </w:numPr>
        <w:suppressAutoHyphens/>
        <w:spacing w:before="120"/>
        <w:ind w:left="720" w:hanging="270"/>
        <w:jc w:val="both"/>
        <w:rPr>
          <w:rFonts w:asciiTheme="minorHAnsi" w:hAnsiTheme="minorHAnsi" w:cstheme="minorHAnsi"/>
          <w:lang w:val="sr-Latn-CS"/>
        </w:rPr>
      </w:pPr>
      <w:r w:rsidRPr="00367BCE">
        <w:rPr>
          <w:rFonts w:asciiTheme="minorHAnsi" w:hAnsiTheme="minorHAnsi" w:cstheme="minorHAnsi"/>
          <w:lang w:val="sr-Latn-CS"/>
        </w:rPr>
        <w:t>je koncesija data na osnovu netačnih podataka bitnih za donošenje odluke o davanju koncesije i zaključivanje ovog Ugovora;</w:t>
      </w:r>
    </w:p>
    <w:p w:rsidR="00F20D47" w:rsidRPr="00367BCE" w:rsidRDefault="00F20D47" w:rsidP="00F55CCA">
      <w:pPr>
        <w:pStyle w:val="BodyText"/>
        <w:numPr>
          <w:ilvl w:val="0"/>
          <w:numId w:val="20"/>
        </w:numPr>
        <w:suppressAutoHyphens/>
        <w:spacing w:before="120"/>
        <w:ind w:left="720" w:hanging="270"/>
        <w:jc w:val="both"/>
        <w:rPr>
          <w:rFonts w:asciiTheme="minorHAnsi" w:hAnsiTheme="minorHAnsi" w:cstheme="minorHAnsi"/>
          <w:lang w:val="sr-Latn-CS"/>
        </w:rPr>
      </w:pPr>
      <w:r w:rsidRPr="00367BCE">
        <w:rPr>
          <w:rFonts w:asciiTheme="minorHAnsi" w:hAnsiTheme="minorHAnsi" w:cstheme="minorHAnsi"/>
          <w:lang w:val="sr-Latn-CS"/>
        </w:rPr>
        <w:t>Koncesionar svoja prava i obaveze iz ovog Ugovora prenese na drugo privredno društvo bez prethodne  saglasnosti Koncedenta;</w:t>
      </w:r>
    </w:p>
    <w:p w:rsidR="005E5DC0" w:rsidRPr="00367BCE" w:rsidRDefault="005E5DC0" w:rsidP="00F55CCA">
      <w:pPr>
        <w:pStyle w:val="BodyText"/>
        <w:numPr>
          <w:ilvl w:val="0"/>
          <w:numId w:val="20"/>
        </w:numPr>
        <w:suppressAutoHyphens/>
        <w:spacing w:before="120"/>
        <w:ind w:left="720" w:hanging="270"/>
        <w:jc w:val="both"/>
        <w:rPr>
          <w:rFonts w:asciiTheme="minorHAnsi" w:hAnsiTheme="minorHAnsi" w:cstheme="minorHAnsi"/>
          <w:lang w:val="sr-Latn-CS"/>
        </w:rPr>
      </w:pPr>
      <w:r w:rsidRPr="00367BCE">
        <w:rPr>
          <w:rFonts w:asciiTheme="minorHAnsi" w:hAnsiTheme="minorHAnsi" w:cstheme="minorHAnsi"/>
          <w:lang w:val="sr-Latn-CS"/>
        </w:rPr>
        <w:t>Konc</w:t>
      </w:r>
      <w:r w:rsidR="002D603C" w:rsidRPr="00367BCE">
        <w:rPr>
          <w:rFonts w:asciiTheme="minorHAnsi" w:hAnsiTheme="minorHAnsi" w:cstheme="minorHAnsi"/>
          <w:lang w:val="sr-Latn-CS"/>
        </w:rPr>
        <w:t>esionar izvrši prenos vlasničkog</w:t>
      </w:r>
      <w:r w:rsidRPr="00367BCE">
        <w:rPr>
          <w:rFonts w:asciiTheme="minorHAnsi" w:hAnsiTheme="minorHAnsi" w:cstheme="minorHAnsi"/>
          <w:lang w:val="sr-Latn-CS"/>
        </w:rPr>
        <w:t xml:space="preserve"> udjela na drugo pravno ili fizičko lice bez prethodne saglasnosti Koncedenta.</w:t>
      </w:r>
    </w:p>
    <w:p w:rsidR="00227BEE" w:rsidRPr="00367BCE" w:rsidRDefault="007A677D" w:rsidP="00F55CCA">
      <w:pPr>
        <w:pStyle w:val="BodyText"/>
        <w:numPr>
          <w:ilvl w:val="0"/>
          <w:numId w:val="20"/>
        </w:numPr>
        <w:suppressAutoHyphens/>
        <w:spacing w:before="120"/>
        <w:ind w:left="720" w:hanging="270"/>
        <w:jc w:val="both"/>
        <w:rPr>
          <w:rFonts w:asciiTheme="minorHAnsi" w:hAnsiTheme="minorHAnsi" w:cstheme="minorHAnsi"/>
          <w:lang w:val="sr-Latn-CS"/>
        </w:rPr>
      </w:pPr>
      <w:r w:rsidRPr="00367BCE">
        <w:rPr>
          <w:rFonts w:asciiTheme="minorHAnsi" w:hAnsiTheme="minorHAnsi" w:cstheme="minorHAnsi"/>
          <w:lang w:val="sr-Latn-CS"/>
        </w:rPr>
        <w:t xml:space="preserve">Koncesionar </w:t>
      </w:r>
      <w:r w:rsidR="00252B42" w:rsidRPr="00367BCE">
        <w:rPr>
          <w:rFonts w:asciiTheme="minorHAnsi" w:hAnsiTheme="minorHAnsi" w:cstheme="minorHAnsi"/>
          <w:lang w:val="sr-Latn-CS"/>
        </w:rPr>
        <w:t xml:space="preserve">prikaže netačne podatke o eksploatisanim količinama </w:t>
      </w:r>
      <w:r w:rsidR="00230D8E" w:rsidRPr="00367BCE">
        <w:rPr>
          <w:rFonts w:asciiTheme="minorHAnsi" w:hAnsiTheme="minorHAnsi" w:cstheme="minorHAnsi"/>
          <w:lang w:val="sr-Latn-CS"/>
        </w:rPr>
        <w:t>M</w:t>
      </w:r>
      <w:r w:rsidR="00252B42" w:rsidRPr="00367BCE">
        <w:rPr>
          <w:rFonts w:asciiTheme="minorHAnsi" w:hAnsiTheme="minorHAnsi" w:cstheme="minorHAnsi"/>
          <w:lang w:val="sr-Latn-CS"/>
        </w:rPr>
        <w:t>ineralne sirovine, njihovoj vrijednosti,  strukturi i cijeni</w:t>
      </w:r>
      <w:r w:rsidRPr="00367BCE">
        <w:rPr>
          <w:rFonts w:asciiTheme="minorHAnsi" w:hAnsiTheme="minorHAnsi" w:cstheme="minorHAnsi"/>
          <w:lang w:val="sr-Latn-CS"/>
        </w:rPr>
        <w:t>;</w:t>
      </w:r>
    </w:p>
    <w:p w:rsidR="002D603C" w:rsidRPr="00367BCE" w:rsidRDefault="005E5DC0" w:rsidP="002D603C">
      <w:pPr>
        <w:pStyle w:val="BodyText"/>
        <w:numPr>
          <w:ilvl w:val="0"/>
          <w:numId w:val="20"/>
        </w:numPr>
        <w:suppressAutoHyphens/>
        <w:spacing w:after="0"/>
        <w:ind w:left="720" w:hanging="274"/>
        <w:jc w:val="both"/>
        <w:rPr>
          <w:rFonts w:asciiTheme="minorHAnsi" w:hAnsiTheme="minorHAnsi" w:cstheme="minorHAnsi"/>
          <w:lang w:val="sr-Latn-CS"/>
        </w:rPr>
      </w:pPr>
      <w:r w:rsidRPr="00367BCE">
        <w:rPr>
          <w:rFonts w:asciiTheme="minorHAnsi" w:hAnsiTheme="minorHAnsi" w:cstheme="minorHAnsi"/>
          <w:lang w:val="sr-Latn-CS"/>
        </w:rPr>
        <w:t>ne dostavi Bankarsku garanciju za valjano izvršenje ugovornih obaveza iz člana 11 stav 2 ovog Ugovora, u roku, sadržaju i visini određenom ovim Ugovorom.</w:t>
      </w:r>
    </w:p>
    <w:p w:rsidR="002D603C" w:rsidRPr="00367BCE" w:rsidRDefault="002D603C" w:rsidP="002D603C">
      <w:pPr>
        <w:pStyle w:val="BodyText"/>
        <w:suppressAutoHyphens/>
        <w:spacing w:after="0"/>
        <w:ind w:left="720"/>
        <w:jc w:val="both"/>
        <w:rPr>
          <w:rFonts w:asciiTheme="minorHAnsi" w:hAnsiTheme="minorHAnsi" w:cstheme="minorHAnsi"/>
          <w:lang w:val="sr-Latn-CS"/>
        </w:rPr>
      </w:pPr>
    </w:p>
    <w:p w:rsidR="00A454AD" w:rsidRPr="00367BCE" w:rsidRDefault="00EF618A" w:rsidP="00F55CCA">
      <w:pPr>
        <w:pStyle w:val="BodyText"/>
        <w:numPr>
          <w:ilvl w:val="0"/>
          <w:numId w:val="21"/>
        </w:numPr>
        <w:spacing w:before="120"/>
        <w:jc w:val="both"/>
        <w:rPr>
          <w:rFonts w:asciiTheme="minorHAnsi" w:hAnsiTheme="minorHAnsi" w:cstheme="minorHAnsi"/>
          <w:lang w:val="sr-Latn-CS"/>
        </w:rPr>
      </w:pPr>
      <w:r w:rsidRPr="00367BCE">
        <w:rPr>
          <w:rFonts w:asciiTheme="minorHAnsi" w:hAnsiTheme="minorHAnsi" w:cstheme="minorHAnsi"/>
          <w:lang w:val="sr-Latn-CS"/>
        </w:rPr>
        <w:t>Pored slučajeva iz stava 1 ovog člana, Koncedent ima pravo da raskine ovaj Ugovor u slučajevima kada</w:t>
      </w:r>
      <w:r w:rsidR="008C19EA" w:rsidRPr="00367BCE">
        <w:rPr>
          <w:rFonts w:asciiTheme="minorHAnsi" w:hAnsiTheme="minorHAnsi" w:cstheme="minorHAnsi"/>
          <w:lang w:val="sr-Latn-CS"/>
        </w:rPr>
        <w:t xml:space="preserve"> Koncesionar</w:t>
      </w:r>
      <w:r w:rsidRPr="00367BCE">
        <w:rPr>
          <w:rFonts w:asciiTheme="minorHAnsi" w:hAnsiTheme="minorHAnsi" w:cstheme="minorHAnsi"/>
          <w:lang w:val="sr-Latn-CS"/>
        </w:rPr>
        <w:t>:</w:t>
      </w:r>
    </w:p>
    <w:p w:rsidR="00662808" w:rsidRPr="00367BCE" w:rsidRDefault="00662808" w:rsidP="00F55CCA">
      <w:pPr>
        <w:pStyle w:val="ListParagraph"/>
        <w:numPr>
          <w:ilvl w:val="0"/>
          <w:numId w:val="22"/>
        </w:numPr>
        <w:spacing w:before="12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ne izvrši detaljna geološka istraživanja u </w:t>
      </w:r>
      <w:r w:rsidR="005E5DC0" w:rsidRPr="00367BCE">
        <w:rPr>
          <w:rFonts w:asciiTheme="minorHAnsi" w:hAnsiTheme="minorHAnsi" w:cstheme="minorHAnsi"/>
          <w:szCs w:val="24"/>
          <w:lang w:val="sr-Latn-CS"/>
        </w:rPr>
        <w:t xml:space="preserve">ugovorenom </w:t>
      </w:r>
      <w:r w:rsidRPr="00367BCE">
        <w:rPr>
          <w:rFonts w:asciiTheme="minorHAnsi" w:hAnsiTheme="minorHAnsi" w:cstheme="minorHAnsi"/>
          <w:szCs w:val="24"/>
          <w:lang w:val="sr-Latn-CS"/>
        </w:rPr>
        <w:t>roku;</w:t>
      </w:r>
    </w:p>
    <w:p w:rsidR="00662808" w:rsidRPr="00367BCE" w:rsidRDefault="00662808" w:rsidP="00F55CCA">
      <w:pPr>
        <w:pStyle w:val="ListParagraph"/>
        <w:numPr>
          <w:ilvl w:val="0"/>
          <w:numId w:val="22"/>
        </w:numPr>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ne izvrši pripremne radnje za otpočinjanje eksploatacije </w:t>
      </w:r>
      <w:r w:rsidR="00230D8E" w:rsidRPr="00367BCE">
        <w:rPr>
          <w:rFonts w:asciiTheme="minorHAnsi" w:hAnsiTheme="minorHAnsi" w:cstheme="minorHAnsi"/>
          <w:szCs w:val="24"/>
          <w:lang w:val="sr-Latn-CS"/>
        </w:rPr>
        <w:t>M</w:t>
      </w:r>
      <w:r w:rsidRPr="00367BCE">
        <w:rPr>
          <w:rFonts w:asciiTheme="minorHAnsi" w:hAnsiTheme="minorHAnsi" w:cstheme="minorHAnsi"/>
          <w:szCs w:val="24"/>
          <w:lang w:val="sr-Latn-CS"/>
        </w:rPr>
        <w:t xml:space="preserve">ineralne sirovine, odnosno ne otpočne sa Fazom eksploatacije u </w:t>
      </w:r>
      <w:r w:rsidR="005E5DC0" w:rsidRPr="00367BCE">
        <w:rPr>
          <w:rFonts w:asciiTheme="minorHAnsi" w:hAnsiTheme="minorHAnsi" w:cstheme="minorHAnsi"/>
          <w:szCs w:val="24"/>
          <w:lang w:val="sr-Latn-CS"/>
        </w:rPr>
        <w:t xml:space="preserve">ugovrenom </w:t>
      </w:r>
      <w:r w:rsidRPr="00367BCE">
        <w:rPr>
          <w:rFonts w:asciiTheme="minorHAnsi" w:hAnsiTheme="minorHAnsi" w:cstheme="minorHAnsi"/>
          <w:szCs w:val="24"/>
          <w:lang w:val="sr-Latn-CS"/>
        </w:rPr>
        <w:t>roku;</w:t>
      </w:r>
    </w:p>
    <w:p w:rsidR="00662808" w:rsidRPr="00367BCE" w:rsidRDefault="00662808"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 xml:space="preserve"> vrši eksploataciju </w:t>
      </w:r>
      <w:r w:rsidR="00230D8E" w:rsidRPr="00367BCE">
        <w:rPr>
          <w:rFonts w:asciiTheme="minorHAnsi" w:hAnsiTheme="minorHAnsi" w:cstheme="minorHAnsi"/>
          <w:szCs w:val="24"/>
          <w:lang w:val="sr-Latn-CS"/>
        </w:rPr>
        <w:t>M</w:t>
      </w:r>
      <w:r w:rsidRPr="00367BCE">
        <w:rPr>
          <w:rFonts w:asciiTheme="minorHAnsi" w:hAnsiTheme="minorHAnsi" w:cstheme="minorHAnsi"/>
          <w:szCs w:val="24"/>
          <w:lang w:val="sr-Latn-CS"/>
        </w:rPr>
        <w:t>ineralne sirovine bez potrebnih odobrenja i saglasnosti;</w:t>
      </w:r>
    </w:p>
    <w:p w:rsidR="00A454AD" w:rsidRPr="00367BCE" w:rsidRDefault="00A454AD"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 xml:space="preserve">ne dostavi Bankarsku garanciju za valjano izvršenje ugovornih obaveza ili Bankarsku garanciju za rekultivaciju, u roku, </w:t>
      </w:r>
      <w:r w:rsidR="00227BEE" w:rsidRPr="00367BCE">
        <w:rPr>
          <w:rFonts w:asciiTheme="minorHAnsi" w:hAnsiTheme="minorHAnsi" w:cstheme="minorHAnsi"/>
          <w:szCs w:val="24"/>
          <w:lang w:val="sr-Latn-CS"/>
        </w:rPr>
        <w:t>sadržaju i visini</w:t>
      </w:r>
      <w:r w:rsidRPr="00367BCE">
        <w:rPr>
          <w:rFonts w:asciiTheme="minorHAnsi" w:hAnsiTheme="minorHAnsi" w:cstheme="minorHAnsi"/>
          <w:szCs w:val="24"/>
          <w:lang w:val="sr-Latn-CS"/>
        </w:rPr>
        <w:t xml:space="preserve"> određenom ovim Ugovorom, odnosno </w:t>
      </w:r>
      <w:r w:rsidR="008C19EA" w:rsidRPr="00367BCE">
        <w:rPr>
          <w:rFonts w:asciiTheme="minorHAnsi" w:hAnsiTheme="minorHAnsi" w:cstheme="minorHAnsi"/>
          <w:szCs w:val="24"/>
          <w:lang w:val="sr-Latn-CS"/>
        </w:rPr>
        <w:t>ako</w:t>
      </w:r>
      <w:r w:rsidRPr="00367BCE">
        <w:rPr>
          <w:rFonts w:asciiTheme="minorHAnsi" w:hAnsiTheme="minorHAnsi" w:cstheme="minorHAnsi"/>
          <w:szCs w:val="24"/>
          <w:lang w:val="sr-Latn-CS"/>
        </w:rPr>
        <w:t xml:space="preserve"> iste ne obnavlja na ugovoreni način;</w:t>
      </w:r>
    </w:p>
    <w:p w:rsidR="00CB4A2B" w:rsidRPr="00367BCE" w:rsidRDefault="00CB4A2B"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ne dostavi Bankarsku garanciju za rekultivaciju, u roku, sadržaju i visini određenom Ugovorom, odnosno ako iste ne obnavlja na ugovoreni način;</w:t>
      </w:r>
    </w:p>
    <w:p w:rsidR="00CB4A2B" w:rsidRPr="00367BCE" w:rsidRDefault="00CB4A2B"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lastRenderedPageBreak/>
        <w:t>odbije zahtjev Koncedenta da u skladu sa zakonom vrši drugi oblik novčanog plaćanja kao vid obezbjeđenkja rekultivaciju i sanaciju površina na kojima su ozvođeni rudarski radovi, odnosno ako neredovno vrši takva plaćanja;</w:t>
      </w:r>
    </w:p>
    <w:p w:rsidR="00662808" w:rsidRPr="00367BCE" w:rsidRDefault="00662808"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 xml:space="preserve">duže od godinu dana ne obavlja </w:t>
      </w:r>
      <w:r w:rsidR="005E5DC0" w:rsidRPr="00367BCE">
        <w:rPr>
          <w:rFonts w:asciiTheme="minorHAnsi" w:hAnsiTheme="minorHAnsi" w:cstheme="minorHAnsi"/>
          <w:szCs w:val="24"/>
          <w:lang w:val="sr-Latn-CS"/>
        </w:rPr>
        <w:t xml:space="preserve">eksploataciju </w:t>
      </w:r>
      <w:r w:rsidR="00230D8E" w:rsidRPr="00367BCE">
        <w:rPr>
          <w:rFonts w:asciiTheme="minorHAnsi" w:hAnsiTheme="minorHAnsi" w:cstheme="minorHAnsi"/>
          <w:szCs w:val="24"/>
          <w:lang w:val="sr-Latn-CS"/>
        </w:rPr>
        <w:t>Mineralne sirovine</w:t>
      </w:r>
      <w:r w:rsidRPr="00367BCE">
        <w:rPr>
          <w:rFonts w:asciiTheme="minorHAnsi" w:hAnsiTheme="minorHAnsi" w:cstheme="minorHAnsi"/>
          <w:szCs w:val="24"/>
          <w:lang w:val="sr-Latn-CS"/>
        </w:rPr>
        <w:t>;</w:t>
      </w:r>
    </w:p>
    <w:p w:rsidR="00662808" w:rsidRPr="00367BCE" w:rsidRDefault="00662808"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color w:val="000000"/>
          <w:szCs w:val="24"/>
          <w:lang w:val="sr-Latn-CS"/>
        </w:rPr>
        <w:t xml:space="preserve">ne vrši plaćanje, odnosno kasni u plaćanju Koncesione </w:t>
      </w:r>
      <w:r w:rsidR="00CB4A2B" w:rsidRPr="00367BCE">
        <w:rPr>
          <w:rFonts w:asciiTheme="minorHAnsi" w:hAnsiTheme="minorHAnsi" w:cstheme="minorHAnsi"/>
          <w:color w:val="000000"/>
          <w:szCs w:val="24"/>
          <w:lang w:val="sr-Latn-CS"/>
        </w:rPr>
        <w:t>naknade iz člana 12</w:t>
      </w:r>
      <w:r w:rsidRPr="00367BCE">
        <w:rPr>
          <w:rFonts w:asciiTheme="minorHAnsi" w:hAnsiTheme="minorHAnsi" w:cstheme="minorHAnsi"/>
          <w:color w:val="000000"/>
          <w:szCs w:val="24"/>
          <w:lang w:val="sr-Latn-CS"/>
        </w:rPr>
        <w:t xml:space="preserve"> ovog Ugovora koje je duže od 30 dana;</w:t>
      </w:r>
    </w:p>
    <w:p w:rsidR="00252B42" w:rsidRPr="00367BCE" w:rsidRDefault="00227BEE"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 xml:space="preserve">odbije da plati </w:t>
      </w:r>
      <w:r w:rsidR="00252B42" w:rsidRPr="00367BCE">
        <w:rPr>
          <w:rFonts w:asciiTheme="minorHAnsi" w:hAnsiTheme="minorHAnsi" w:cstheme="minorHAnsi"/>
          <w:szCs w:val="24"/>
          <w:lang w:val="sr-Latn-CS"/>
        </w:rPr>
        <w:t xml:space="preserve">Koncesionu naknadu za iskorišćenu </w:t>
      </w:r>
      <w:r w:rsidR="00230D8E" w:rsidRPr="00367BCE">
        <w:rPr>
          <w:rFonts w:asciiTheme="minorHAnsi" w:hAnsiTheme="minorHAnsi" w:cstheme="minorHAnsi"/>
          <w:szCs w:val="24"/>
          <w:lang w:val="sr-Latn-CS"/>
        </w:rPr>
        <w:t>M</w:t>
      </w:r>
      <w:r w:rsidR="00252B42" w:rsidRPr="00367BCE">
        <w:rPr>
          <w:rFonts w:asciiTheme="minorHAnsi" w:hAnsiTheme="minorHAnsi" w:cstheme="minorHAnsi"/>
          <w:szCs w:val="24"/>
          <w:lang w:val="sr-Latn-CS"/>
        </w:rPr>
        <w:t>ineralnu sirovinu iz člana 9 Ugovora;</w:t>
      </w:r>
    </w:p>
    <w:p w:rsidR="00227BEE" w:rsidRPr="00367BCE" w:rsidRDefault="00252B42"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odbije da plati Koncesionu nakn</w:t>
      </w:r>
      <w:r w:rsidR="005E5DC0" w:rsidRPr="00367BCE">
        <w:rPr>
          <w:rFonts w:asciiTheme="minorHAnsi" w:hAnsiTheme="minorHAnsi" w:cstheme="minorHAnsi"/>
          <w:szCs w:val="24"/>
          <w:lang w:val="sr-Latn-CS"/>
        </w:rPr>
        <w:t>adu za</w:t>
      </w:r>
      <w:r w:rsidRPr="00367BCE">
        <w:rPr>
          <w:rFonts w:asciiTheme="minorHAnsi" w:hAnsiTheme="minorHAnsi" w:cstheme="minorHAnsi"/>
          <w:szCs w:val="24"/>
          <w:lang w:val="sr-Latn-CS"/>
        </w:rPr>
        <w:t xml:space="preserve"> </w:t>
      </w:r>
      <w:r w:rsidR="00B375DC" w:rsidRPr="00367BCE">
        <w:rPr>
          <w:rFonts w:asciiTheme="minorHAnsi" w:hAnsiTheme="minorHAnsi" w:cstheme="minorHAnsi"/>
          <w:szCs w:val="24"/>
          <w:lang w:val="sr-Latn-CS"/>
        </w:rPr>
        <w:t>razliku u količinama otkopane Mineralne sirovine, utvrđenu u skladu sa članom 13 ovog Ugovora, na način i u rokovima koje odredi Koncedent;</w:t>
      </w:r>
    </w:p>
    <w:p w:rsidR="00662808" w:rsidRPr="00367BCE" w:rsidRDefault="00662808"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ne dostavi podatke neophodne za obračun Koncesione naknade u zakonom predviđenom roku;</w:t>
      </w:r>
    </w:p>
    <w:p w:rsidR="00662808" w:rsidRPr="00367BCE" w:rsidRDefault="00662808" w:rsidP="00F55CCA">
      <w:pPr>
        <w:pStyle w:val="ListParagraph"/>
        <w:numPr>
          <w:ilvl w:val="0"/>
          <w:numId w:val="22"/>
        </w:numPr>
        <w:contextualSpacing/>
        <w:rPr>
          <w:rFonts w:asciiTheme="minorHAnsi" w:hAnsiTheme="minorHAnsi" w:cstheme="minorHAnsi"/>
          <w:b/>
          <w:szCs w:val="24"/>
          <w:lang w:val="sr-Latn-CS"/>
        </w:rPr>
      </w:pPr>
      <w:r w:rsidRPr="00367BCE">
        <w:rPr>
          <w:rFonts w:asciiTheme="minorHAnsi" w:hAnsiTheme="minorHAnsi" w:cstheme="minorHAnsi"/>
          <w:szCs w:val="24"/>
          <w:lang w:val="sr-Latn-CS"/>
        </w:rPr>
        <w:t>vršenjem Koncesione djelatnosti u kontinuitetu ugrožava život i zdravlje ljudi, životnu sredinu</w:t>
      </w:r>
      <w:r w:rsidR="001F492F" w:rsidRPr="00367BCE">
        <w:rPr>
          <w:rFonts w:asciiTheme="minorHAnsi" w:hAnsiTheme="minorHAnsi" w:cstheme="minorHAnsi"/>
          <w:szCs w:val="24"/>
          <w:lang w:val="sr-Latn-CS"/>
        </w:rPr>
        <w:t xml:space="preserve"> i imovinu, </w:t>
      </w:r>
      <w:r w:rsidRPr="00367BCE">
        <w:rPr>
          <w:rFonts w:asciiTheme="minorHAnsi" w:hAnsiTheme="minorHAnsi" w:cstheme="minorHAnsi"/>
          <w:szCs w:val="24"/>
          <w:lang w:val="sr-Latn-CS"/>
        </w:rPr>
        <w:t>a mjere predviđene posebnim propisima nijesu dovoljne da to spriječe;</w:t>
      </w:r>
    </w:p>
    <w:p w:rsidR="009370F3" w:rsidRPr="00367BCE" w:rsidRDefault="00A454AD" w:rsidP="00F55CCA">
      <w:pPr>
        <w:pStyle w:val="ListParagraph"/>
        <w:numPr>
          <w:ilvl w:val="0"/>
          <w:numId w:val="22"/>
        </w:numPr>
        <w:suppressAutoHyphens/>
        <w:spacing w:before="120"/>
        <w:contextualSpacing/>
        <w:rPr>
          <w:rFonts w:asciiTheme="minorHAnsi" w:hAnsiTheme="minorHAnsi" w:cstheme="minorHAnsi"/>
          <w:b/>
          <w:szCs w:val="24"/>
          <w:lang w:val="sr-Latn-CS"/>
        </w:rPr>
      </w:pPr>
      <w:r w:rsidRPr="00367BCE">
        <w:rPr>
          <w:rFonts w:asciiTheme="minorHAnsi" w:hAnsiTheme="minorHAnsi" w:cstheme="minorHAnsi"/>
          <w:szCs w:val="24"/>
          <w:lang w:val="sr-Latn-CS"/>
        </w:rPr>
        <w:t xml:space="preserve">samovoljno izvrši promjene na rudarskim objektima, postrojenjima i uređajima koje koristi pri </w:t>
      </w:r>
      <w:r w:rsidR="00A13E8E" w:rsidRPr="00367BCE">
        <w:rPr>
          <w:rFonts w:asciiTheme="minorHAnsi" w:hAnsiTheme="minorHAnsi" w:cstheme="minorHAnsi"/>
          <w:szCs w:val="24"/>
          <w:lang w:val="sr-Latn-CS"/>
        </w:rPr>
        <w:t>vršenju Koncesione djelatnosti</w:t>
      </w:r>
      <w:r w:rsidRPr="00367BCE">
        <w:rPr>
          <w:rFonts w:asciiTheme="minorHAnsi" w:hAnsiTheme="minorHAnsi" w:cstheme="minorHAnsi"/>
          <w:szCs w:val="24"/>
          <w:lang w:val="sr-Latn-CS"/>
        </w:rPr>
        <w:t xml:space="preserve">, </w:t>
      </w:r>
      <w:r w:rsidR="00A13E8E" w:rsidRPr="00367BCE">
        <w:rPr>
          <w:rFonts w:asciiTheme="minorHAnsi" w:hAnsiTheme="minorHAnsi" w:cstheme="minorHAnsi"/>
          <w:szCs w:val="24"/>
          <w:lang w:val="sr-Latn-CS"/>
        </w:rPr>
        <w:t xml:space="preserve">odnosno ako </w:t>
      </w:r>
      <w:r w:rsidRPr="00367BCE">
        <w:rPr>
          <w:rFonts w:asciiTheme="minorHAnsi" w:hAnsiTheme="minorHAnsi" w:cstheme="minorHAnsi"/>
          <w:szCs w:val="24"/>
          <w:lang w:val="sr-Latn-CS"/>
        </w:rPr>
        <w:t>ne održava iste, radi čega postoji opasnost od poremećaja u režimu racionaln</w:t>
      </w:r>
      <w:r w:rsidR="00230D8E" w:rsidRPr="00367BCE">
        <w:rPr>
          <w:rFonts w:asciiTheme="minorHAnsi" w:hAnsiTheme="minorHAnsi" w:cstheme="minorHAnsi"/>
          <w:szCs w:val="24"/>
          <w:lang w:val="sr-Latn-CS"/>
        </w:rPr>
        <w:t>og korišćenja M</w:t>
      </w:r>
      <w:r w:rsidRPr="00367BCE">
        <w:rPr>
          <w:rFonts w:asciiTheme="minorHAnsi" w:hAnsiTheme="minorHAnsi" w:cstheme="minorHAnsi"/>
          <w:szCs w:val="24"/>
          <w:lang w:val="sr-Latn-CS"/>
        </w:rPr>
        <w:t>ineralne sirovine</w:t>
      </w:r>
      <w:r w:rsidR="008C19EA" w:rsidRPr="00367BCE">
        <w:rPr>
          <w:rFonts w:asciiTheme="minorHAnsi" w:hAnsiTheme="minorHAnsi" w:cstheme="minorHAnsi"/>
          <w:szCs w:val="24"/>
          <w:lang w:val="sr-Latn-CS"/>
        </w:rPr>
        <w:t>;</w:t>
      </w:r>
    </w:p>
    <w:p w:rsidR="00B375DC" w:rsidRPr="00367BCE" w:rsidRDefault="008C19EA" w:rsidP="00F55CCA">
      <w:pPr>
        <w:pStyle w:val="ListParagraph"/>
        <w:numPr>
          <w:ilvl w:val="0"/>
          <w:numId w:val="22"/>
        </w:numPr>
        <w:suppressAutoHyphens/>
        <w:spacing w:before="120"/>
        <w:contextualSpacing/>
        <w:rPr>
          <w:rFonts w:asciiTheme="minorHAnsi" w:hAnsiTheme="minorHAnsi" w:cstheme="minorHAnsi"/>
          <w:szCs w:val="24"/>
          <w:lang w:val="sr-Latn-CS"/>
        </w:rPr>
      </w:pPr>
      <w:r w:rsidRPr="00367BCE">
        <w:rPr>
          <w:rFonts w:asciiTheme="minorHAnsi" w:hAnsiTheme="minorHAnsi" w:cstheme="minorHAnsi"/>
          <w:szCs w:val="24"/>
          <w:lang w:val="sr-Latn-CS"/>
        </w:rPr>
        <w:t>ne</w:t>
      </w:r>
      <w:r w:rsidR="005A391F" w:rsidRPr="00367BCE">
        <w:rPr>
          <w:rFonts w:asciiTheme="minorHAnsi" w:hAnsiTheme="minorHAnsi" w:cstheme="minorHAnsi"/>
          <w:szCs w:val="24"/>
          <w:lang w:val="sr-Latn-CS"/>
        </w:rPr>
        <w:t xml:space="preserve"> </w:t>
      </w:r>
      <w:r w:rsidRPr="00367BCE">
        <w:rPr>
          <w:rFonts w:asciiTheme="minorHAnsi" w:hAnsiTheme="minorHAnsi" w:cstheme="minorHAnsi"/>
          <w:szCs w:val="24"/>
          <w:lang w:val="sr-Latn-CS"/>
        </w:rPr>
        <w:t>poštuje</w:t>
      </w:r>
      <w:r w:rsidR="001A636E" w:rsidRPr="00367BCE">
        <w:rPr>
          <w:rFonts w:asciiTheme="minorHAnsi" w:hAnsiTheme="minorHAnsi" w:cstheme="minorHAnsi"/>
          <w:szCs w:val="24"/>
          <w:lang w:val="sr-Latn-CS"/>
        </w:rPr>
        <w:t xml:space="preserve"> </w:t>
      </w:r>
      <w:r w:rsidR="00A13E8E" w:rsidRPr="00367BCE">
        <w:rPr>
          <w:rFonts w:asciiTheme="minorHAnsi" w:hAnsiTheme="minorHAnsi" w:cstheme="minorHAnsi"/>
          <w:szCs w:val="24"/>
          <w:lang w:val="sr-Latn-CS"/>
        </w:rPr>
        <w:t>dru</w:t>
      </w:r>
      <w:r w:rsidRPr="00367BCE">
        <w:rPr>
          <w:rFonts w:asciiTheme="minorHAnsi" w:hAnsiTheme="minorHAnsi" w:cstheme="minorHAnsi"/>
          <w:szCs w:val="24"/>
          <w:lang w:val="sr-Latn-CS"/>
        </w:rPr>
        <w:t>ge odredbe ovog</w:t>
      </w:r>
      <w:r w:rsidR="00A13E8E" w:rsidRPr="00367BCE">
        <w:rPr>
          <w:rFonts w:asciiTheme="minorHAnsi" w:hAnsiTheme="minorHAnsi" w:cstheme="minorHAnsi"/>
          <w:szCs w:val="24"/>
          <w:lang w:val="sr-Latn-CS"/>
        </w:rPr>
        <w:t xml:space="preserve"> Ugovora</w:t>
      </w:r>
      <w:r w:rsidRPr="00367BCE">
        <w:rPr>
          <w:rFonts w:asciiTheme="minorHAnsi" w:hAnsiTheme="minorHAnsi" w:cstheme="minorHAnsi"/>
          <w:szCs w:val="24"/>
          <w:lang w:val="sr-Latn-CS"/>
        </w:rPr>
        <w:t>,</w:t>
      </w:r>
      <w:r w:rsidR="00A13E8E" w:rsidRPr="00367BCE">
        <w:rPr>
          <w:rFonts w:asciiTheme="minorHAnsi" w:hAnsiTheme="minorHAnsi" w:cstheme="minorHAnsi"/>
          <w:szCs w:val="24"/>
          <w:lang w:val="sr-Latn-CS"/>
        </w:rPr>
        <w:t xml:space="preserve"> čija povreda nije izričito definisana tač</w:t>
      </w:r>
      <w:r w:rsidR="00B375DC" w:rsidRPr="00367BCE">
        <w:rPr>
          <w:rFonts w:asciiTheme="minorHAnsi" w:hAnsiTheme="minorHAnsi" w:cstheme="minorHAnsi"/>
          <w:szCs w:val="24"/>
          <w:lang w:val="sr-Latn-CS"/>
        </w:rPr>
        <w:t>kama</w:t>
      </w:r>
    </w:p>
    <w:p w:rsidR="008C19EA" w:rsidRPr="00367BCE" w:rsidRDefault="00A13E8E" w:rsidP="00B375DC">
      <w:pPr>
        <w:pStyle w:val="ListParagraph"/>
        <w:suppressAutoHyphens/>
        <w:spacing w:before="12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 </w:t>
      </w:r>
      <w:r w:rsidR="00B375DC" w:rsidRPr="00367BCE">
        <w:rPr>
          <w:rFonts w:asciiTheme="minorHAnsi" w:hAnsiTheme="minorHAnsi" w:cstheme="minorHAnsi"/>
          <w:szCs w:val="24"/>
          <w:lang w:val="sr-Latn-CS"/>
        </w:rPr>
        <w:t xml:space="preserve">a – m </w:t>
      </w:r>
      <w:r w:rsidRPr="00367BCE">
        <w:rPr>
          <w:rFonts w:asciiTheme="minorHAnsi" w:hAnsiTheme="minorHAnsi" w:cstheme="minorHAnsi"/>
          <w:szCs w:val="24"/>
          <w:lang w:val="sr-Latn-CS"/>
        </w:rPr>
        <w:t xml:space="preserve">ovog </w:t>
      </w:r>
      <w:r w:rsidR="001F492F" w:rsidRPr="00367BCE">
        <w:rPr>
          <w:rFonts w:asciiTheme="minorHAnsi" w:hAnsiTheme="minorHAnsi" w:cstheme="minorHAnsi"/>
          <w:szCs w:val="24"/>
          <w:lang w:val="sr-Latn-CS"/>
        </w:rPr>
        <w:t>stava</w:t>
      </w:r>
      <w:r w:rsidR="007A677D" w:rsidRPr="00367BCE">
        <w:rPr>
          <w:rFonts w:asciiTheme="minorHAnsi" w:hAnsiTheme="minorHAnsi" w:cstheme="minorHAnsi"/>
          <w:szCs w:val="24"/>
          <w:lang w:val="sr-Latn-CS"/>
        </w:rPr>
        <w:t xml:space="preserve"> ili stavom 1 ovog člana</w:t>
      </w:r>
      <w:r w:rsidR="001F492F" w:rsidRPr="00367BCE">
        <w:rPr>
          <w:rFonts w:asciiTheme="minorHAnsi" w:hAnsiTheme="minorHAnsi" w:cstheme="minorHAnsi"/>
          <w:szCs w:val="24"/>
          <w:lang w:val="sr-Latn-CS"/>
        </w:rPr>
        <w:t>;</w:t>
      </w:r>
    </w:p>
    <w:p w:rsidR="00A454AD" w:rsidRPr="00367BCE" w:rsidRDefault="008C19EA" w:rsidP="00F55CCA">
      <w:pPr>
        <w:pStyle w:val="ListParagraph"/>
        <w:numPr>
          <w:ilvl w:val="0"/>
          <w:numId w:val="22"/>
        </w:numPr>
        <w:suppressAutoHyphens/>
        <w:spacing w:before="12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prilikom vršenja Koncesione djelatnosti </w:t>
      </w:r>
      <w:r w:rsidR="00DE1E6D" w:rsidRPr="00367BCE">
        <w:rPr>
          <w:rFonts w:asciiTheme="minorHAnsi" w:hAnsiTheme="minorHAnsi" w:cstheme="minorHAnsi"/>
          <w:szCs w:val="24"/>
          <w:lang w:val="sr-Latn-CS"/>
        </w:rPr>
        <w:t xml:space="preserve">se </w:t>
      </w:r>
      <w:r w:rsidRPr="00367BCE">
        <w:rPr>
          <w:rFonts w:asciiTheme="minorHAnsi" w:hAnsiTheme="minorHAnsi" w:cstheme="minorHAnsi"/>
          <w:szCs w:val="24"/>
          <w:lang w:val="sr-Latn-CS"/>
        </w:rPr>
        <w:t>ne pridržava zakona, odnosno istu vrši suprotno izdatim odobrenjima, saglasnostima i prihv</w:t>
      </w:r>
      <w:r w:rsidR="001F492F" w:rsidRPr="00367BCE">
        <w:rPr>
          <w:rFonts w:asciiTheme="minorHAnsi" w:hAnsiTheme="minorHAnsi" w:cstheme="minorHAnsi"/>
          <w:szCs w:val="24"/>
          <w:lang w:val="sr-Latn-CS"/>
        </w:rPr>
        <w:t>aćenom tehničkom dokumentacijom;</w:t>
      </w:r>
    </w:p>
    <w:p w:rsidR="00E51188" w:rsidRDefault="00A13E8E" w:rsidP="00A82B83">
      <w:pPr>
        <w:pStyle w:val="ListParagraph"/>
        <w:numPr>
          <w:ilvl w:val="0"/>
          <w:numId w:val="22"/>
        </w:numPr>
        <w:suppressAutoHyphens/>
        <w:spacing w:after="0"/>
        <w:contextualSpacing/>
        <w:rPr>
          <w:rFonts w:asciiTheme="minorHAnsi" w:hAnsiTheme="minorHAnsi" w:cstheme="minorHAnsi"/>
          <w:szCs w:val="24"/>
          <w:lang w:val="sr-Latn-CS"/>
        </w:rPr>
      </w:pPr>
      <w:r w:rsidRPr="00367BCE">
        <w:rPr>
          <w:rFonts w:asciiTheme="minorHAnsi" w:hAnsiTheme="minorHAnsi" w:cstheme="minorHAnsi"/>
          <w:szCs w:val="24"/>
          <w:lang w:val="sr-Latn-CS"/>
        </w:rPr>
        <w:t>samovoljno mijenja uslove pod kojima je koncesija data</w:t>
      </w:r>
      <w:r w:rsidR="00E51188" w:rsidRPr="00367BCE">
        <w:rPr>
          <w:rFonts w:asciiTheme="minorHAnsi" w:hAnsiTheme="minorHAnsi" w:cstheme="minorHAnsi"/>
          <w:szCs w:val="24"/>
          <w:lang w:val="sr-Latn-CS"/>
        </w:rPr>
        <w:t>.</w:t>
      </w:r>
    </w:p>
    <w:p w:rsidR="00A82B83" w:rsidRPr="00A82B83" w:rsidRDefault="00A82B83" w:rsidP="00A82B83">
      <w:pPr>
        <w:pStyle w:val="ListParagraph"/>
        <w:suppressAutoHyphens/>
        <w:spacing w:after="0"/>
        <w:contextualSpacing/>
        <w:rPr>
          <w:rFonts w:asciiTheme="minorHAnsi" w:hAnsiTheme="minorHAnsi" w:cstheme="minorHAnsi"/>
          <w:szCs w:val="24"/>
          <w:lang w:val="sr-Latn-CS"/>
        </w:rPr>
      </w:pPr>
    </w:p>
    <w:p w:rsidR="00E51188" w:rsidRPr="00367BCE" w:rsidRDefault="00E51188" w:rsidP="00F55CCA">
      <w:pPr>
        <w:pStyle w:val="ListParagraph"/>
        <w:numPr>
          <w:ilvl w:val="0"/>
          <w:numId w:val="21"/>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Prije pokretanja postupka raskida Ugovora iz stava 2 ovog člana, Koncedent je dužan da u pisanoj formi obavijesti Koncesionara i odredi mu rok </w:t>
      </w:r>
      <w:r w:rsidR="005C0DCC" w:rsidRPr="00367BCE">
        <w:rPr>
          <w:rFonts w:asciiTheme="minorHAnsi" w:hAnsiTheme="minorHAnsi" w:cstheme="minorHAnsi"/>
          <w:szCs w:val="24"/>
          <w:lang w:val="sr-Latn-CS"/>
        </w:rPr>
        <w:t>od 90 (slovima: devedeset) dana</w:t>
      </w:r>
      <w:r w:rsidRPr="00367BCE">
        <w:rPr>
          <w:rFonts w:asciiTheme="minorHAnsi" w:hAnsiTheme="minorHAnsi" w:cstheme="minorHAnsi"/>
          <w:szCs w:val="24"/>
          <w:lang w:val="sr-Latn-CS"/>
        </w:rPr>
        <w:t>, za otklanjanja povrede Ugovora i zakona.</w:t>
      </w:r>
    </w:p>
    <w:p w:rsidR="00E51188" w:rsidRPr="00367BCE" w:rsidRDefault="00E51188" w:rsidP="00E51188">
      <w:pPr>
        <w:pStyle w:val="ListParagraph"/>
        <w:suppressAutoHyphens/>
        <w:spacing w:before="120" w:after="0" w:line="240" w:lineRule="auto"/>
        <w:ind w:left="360"/>
        <w:contextualSpacing/>
        <w:rPr>
          <w:rFonts w:asciiTheme="minorHAnsi" w:hAnsiTheme="minorHAnsi" w:cstheme="minorHAnsi"/>
          <w:szCs w:val="24"/>
          <w:lang w:val="sr-Latn-CS"/>
        </w:rPr>
      </w:pPr>
    </w:p>
    <w:p w:rsidR="00E51188" w:rsidRPr="00367BCE" w:rsidRDefault="001F492F" w:rsidP="00F55CCA">
      <w:pPr>
        <w:pStyle w:val="ListParagraph"/>
        <w:numPr>
          <w:ilvl w:val="0"/>
          <w:numId w:val="21"/>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rPr>
        <w:t>Koncedent</w:t>
      </w:r>
      <w:r w:rsidR="00E51188" w:rsidRPr="00367BCE">
        <w:rPr>
          <w:rFonts w:asciiTheme="minorHAnsi" w:hAnsiTheme="minorHAnsi" w:cstheme="minorHAnsi"/>
          <w:szCs w:val="24"/>
        </w:rPr>
        <w:t xml:space="preserve"> može </w:t>
      </w:r>
      <w:r w:rsidR="005C0DCC" w:rsidRPr="00367BCE">
        <w:rPr>
          <w:rFonts w:asciiTheme="minorHAnsi" w:hAnsiTheme="minorHAnsi" w:cstheme="minorHAnsi"/>
          <w:szCs w:val="24"/>
        </w:rPr>
        <w:t>da raskine ovaj Ugovor</w:t>
      </w:r>
      <w:r w:rsidR="00767566" w:rsidRPr="00367BCE">
        <w:rPr>
          <w:rFonts w:asciiTheme="minorHAnsi" w:hAnsiTheme="minorHAnsi" w:cstheme="minorHAnsi"/>
          <w:szCs w:val="24"/>
        </w:rPr>
        <w:t xml:space="preserve"> ukoliko u roku od 60 (slovima: šezdeset)</w:t>
      </w:r>
      <w:r w:rsidR="00E51188" w:rsidRPr="00367BCE">
        <w:rPr>
          <w:rFonts w:asciiTheme="minorHAnsi" w:hAnsiTheme="minorHAnsi" w:cstheme="minorHAnsi"/>
          <w:szCs w:val="24"/>
        </w:rPr>
        <w:t xml:space="preserve"> dana nakon što Koncesionar primi obavještenje </w:t>
      </w:r>
      <w:r w:rsidR="005C0DCC" w:rsidRPr="00367BCE">
        <w:rPr>
          <w:rFonts w:asciiTheme="minorHAnsi" w:hAnsiTheme="minorHAnsi" w:cstheme="minorHAnsi"/>
          <w:szCs w:val="24"/>
        </w:rPr>
        <w:t>iz stava dva ovog člana</w:t>
      </w:r>
      <w:r w:rsidR="00E51188" w:rsidRPr="00367BCE">
        <w:rPr>
          <w:rFonts w:asciiTheme="minorHAnsi" w:hAnsiTheme="minorHAnsi" w:cstheme="minorHAnsi"/>
          <w:szCs w:val="24"/>
        </w:rPr>
        <w:t>:</w:t>
      </w:r>
    </w:p>
    <w:p w:rsidR="005C0DCC" w:rsidRPr="00367BCE" w:rsidRDefault="005C0DCC" w:rsidP="00767566">
      <w:pPr>
        <w:suppressAutoHyphens/>
        <w:spacing w:after="0" w:line="240" w:lineRule="auto"/>
        <w:contextualSpacing/>
        <w:rPr>
          <w:rFonts w:cstheme="minorHAnsi"/>
          <w:sz w:val="24"/>
          <w:szCs w:val="24"/>
          <w:lang w:val="sr-Latn-CS"/>
        </w:rPr>
      </w:pPr>
    </w:p>
    <w:p w:rsidR="00E51188" w:rsidRPr="00367BCE" w:rsidRDefault="00E51188" w:rsidP="00F55CCA">
      <w:pPr>
        <w:pStyle w:val="ListParagraph"/>
        <w:numPr>
          <w:ilvl w:val="0"/>
          <w:numId w:val="25"/>
        </w:numPr>
        <w:rPr>
          <w:rFonts w:asciiTheme="minorHAnsi" w:hAnsiTheme="minorHAnsi" w:cstheme="minorHAnsi"/>
          <w:szCs w:val="24"/>
        </w:rPr>
      </w:pPr>
      <w:r w:rsidRPr="00367BCE">
        <w:rPr>
          <w:rFonts w:asciiTheme="minorHAnsi" w:hAnsiTheme="minorHAnsi" w:cstheme="minorHAnsi"/>
          <w:szCs w:val="24"/>
        </w:rPr>
        <w:t xml:space="preserve">Koncesionar nije pokušao da ispravi </w:t>
      </w:r>
      <w:r w:rsidR="005C0DCC" w:rsidRPr="00367BCE">
        <w:rPr>
          <w:rFonts w:asciiTheme="minorHAnsi" w:hAnsiTheme="minorHAnsi" w:cstheme="minorHAnsi"/>
          <w:szCs w:val="24"/>
        </w:rPr>
        <w:t>povredu Ugovora ili zakona</w:t>
      </w:r>
      <w:r w:rsidRPr="00367BCE">
        <w:rPr>
          <w:rFonts w:asciiTheme="minorHAnsi" w:hAnsiTheme="minorHAnsi" w:cstheme="minorHAnsi"/>
          <w:szCs w:val="24"/>
        </w:rPr>
        <w:t xml:space="preserve"> kak</w:t>
      </w:r>
      <w:r w:rsidR="00767566" w:rsidRPr="00367BCE">
        <w:rPr>
          <w:rFonts w:asciiTheme="minorHAnsi" w:hAnsiTheme="minorHAnsi" w:cstheme="minorHAnsi"/>
          <w:szCs w:val="24"/>
        </w:rPr>
        <w:t>o je to navedeno u obavještenju</w:t>
      </w:r>
      <w:r w:rsidRPr="00367BCE">
        <w:rPr>
          <w:rFonts w:asciiTheme="minorHAnsi" w:hAnsiTheme="minorHAnsi" w:cstheme="minorHAnsi"/>
          <w:szCs w:val="24"/>
        </w:rPr>
        <w:t xml:space="preserve"> ili</w:t>
      </w:r>
    </w:p>
    <w:p w:rsidR="00E51188" w:rsidRPr="00367BCE" w:rsidRDefault="00E51188" w:rsidP="00F55CCA">
      <w:pPr>
        <w:pStyle w:val="ListParagraph"/>
        <w:numPr>
          <w:ilvl w:val="0"/>
          <w:numId w:val="25"/>
        </w:numPr>
        <w:rPr>
          <w:rFonts w:asciiTheme="minorHAnsi" w:hAnsiTheme="minorHAnsi" w:cstheme="minorHAnsi"/>
          <w:szCs w:val="24"/>
        </w:rPr>
      </w:pPr>
      <w:r w:rsidRPr="00367BCE">
        <w:rPr>
          <w:rFonts w:asciiTheme="minorHAnsi" w:hAnsiTheme="minorHAnsi" w:cstheme="minorHAnsi"/>
          <w:szCs w:val="24"/>
        </w:rPr>
        <w:t xml:space="preserve">Ukoliko je jasno van postojanja osnovane sumnje da se </w:t>
      </w:r>
      <w:r w:rsidR="005C0DCC" w:rsidRPr="00367BCE">
        <w:rPr>
          <w:rFonts w:asciiTheme="minorHAnsi" w:hAnsiTheme="minorHAnsi" w:cstheme="minorHAnsi"/>
          <w:szCs w:val="24"/>
        </w:rPr>
        <w:t>povreda koja je navedena</w:t>
      </w:r>
      <w:r w:rsidRPr="00367BCE">
        <w:rPr>
          <w:rFonts w:asciiTheme="minorHAnsi" w:hAnsiTheme="minorHAnsi" w:cstheme="minorHAnsi"/>
          <w:szCs w:val="24"/>
        </w:rPr>
        <w:t xml:space="preserve"> u obavještenju ne može ispraviti il</w:t>
      </w:r>
      <w:r w:rsidR="00767566" w:rsidRPr="00367BCE">
        <w:rPr>
          <w:rFonts w:asciiTheme="minorHAnsi" w:hAnsiTheme="minorHAnsi" w:cstheme="minorHAnsi"/>
          <w:szCs w:val="24"/>
        </w:rPr>
        <w:t>i ukloniti u roku od 90 (slovima: devedeset) dana.</w:t>
      </w:r>
    </w:p>
    <w:p w:rsidR="00EB6D89" w:rsidRPr="00367BCE" w:rsidRDefault="00EB6D89" w:rsidP="00767566">
      <w:pPr>
        <w:pStyle w:val="ListParagraph"/>
        <w:numPr>
          <w:ilvl w:val="0"/>
          <w:numId w:val="21"/>
        </w:numPr>
        <w:spacing w:after="0" w:line="240" w:lineRule="auto"/>
        <w:ind w:left="360"/>
        <w:rPr>
          <w:rFonts w:asciiTheme="minorHAnsi" w:hAnsiTheme="minorHAnsi" w:cstheme="minorHAnsi"/>
          <w:szCs w:val="24"/>
        </w:rPr>
      </w:pPr>
      <w:r w:rsidRPr="00367BCE">
        <w:rPr>
          <w:rFonts w:asciiTheme="minorHAnsi" w:hAnsiTheme="minorHAnsi" w:cstheme="minorHAnsi"/>
          <w:szCs w:val="24"/>
        </w:rPr>
        <w:lastRenderedPageBreak/>
        <w:t>U slučaju raskida Ugovora definisanih ovim članom Koncesionar nema pravo na nadoknadu štete.</w:t>
      </w:r>
    </w:p>
    <w:p w:rsidR="00767566" w:rsidRPr="00367BCE" w:rsidRDefault="00767566" w:rsidP="00767566">
      <w:pPr>
        <w:pStyle w:val="ListParagraph"/>
        <w:spacing w:after="0" w:line="240" w:lineRule="auto"/>
        <w:ind w:left="360"/>
        <w:rPr>
          <w:rFonts w:asciiTheme="minorHAnsi" w:hAnsiTheme="minorHAnsi" w:cstheme="minorHAnsi"/>
          <w:szCs w:val="24"/>
        </w:rPr>
      </w:pPr>
    </w:p>
    <w:p w:rsidR="00E51188" w:rsidRPr="00367BCE" w:rsidRDefault="00B375DC" w:rsidP="00B375DC">
      <w:pPr>
        <w:rPr>
          <w:rFonts w:cstheme="minorHAnsi"/>
          <w:b/>
          <w:sz w:val="24"/>
          <w:szCs w:val="24"/>
        </w:rPr>
      </w:pPr>
      <w:r w:rsidRPr="00367BCE">
        <w:rPr>
          <w:rFonts w:cstheme="minorHAnsi"/>
          <w:b/>
          <w:sz w:val="24"/>
          <w:szCs w:val="24"/>
        </w:rPr>
        <w:t xml:space="preserve">Član 19        </w:t>
      </w:r>
      <w:r w:rsidR="009370F3" w:rsidRPr="00367BCE">
        <w:rPr>
          <w:rFonts w:cstheme="minorHAnsi"/>
          <w:b/>
          <w:sz w:val="24"/>
          <w:szCs w:val="24"/>
        </w:rPr>
        <w:t>Sporazumni raskid Ugovora</w:t>
      </w:r>
    </w:p>
    <w:p w:rsidR="00E51188" w:rsidRPr="00367BCE" w:rsidRDefault="00EB6D89" w:rsidP="00F55CCA">
      <w:pPr>
        <w:pStyle w:val="ListParagraph"/>
        <w:numPr>
          <w:ilvl w:val="3"/>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rPr>
        <w:t>Ukoliko se</w:t>
      </w:r>
      <w:r w:rsidR="00767566" w:rsidRPr="00367BCE">
        <w:rPr>
          <w:rFonts w:asciiTheme="minorHAnsi" w:hAnsiTheme="minorHAnsi" w:cstheme="minorHAnsi"/>
          <w:szCs w:val="24"/>
        </w:rPr>
        <w:t>,</w:t>
      </w:r>
      <w:r w:rsidRPr="00367BCE">
        <w:rPr>
          <w:rFonts w:asciiTheme="minorHAnsi" w:hAnsiTheme="minorHAnsi" w:cstheme="minorHAnsi"/>
          <w:szCs w:val="24"/>
        </w:rPr>
        <w:t xml:space="preserve"> nakon završetka Faze detaljnih geoloških istraživanja izvrše</w:t>
      </w:r>
      <w:r w:rsidR="00B375DC" w:rsidRPr="00367BCE">
        <w:rPr>
          <w:rFonts w:asciiTheme="minorHAnsi" w:hAnsiTheme="minorHAnsi" w:cstheme="minorHAnsi"/>
          <w:szCs w:val="24"/>
        </w:rPr>
        <w:t>ne u skladu sa članom 7</w:t>
      </w:r>
      <w:r w:rsidRPr="00367BCE">
        <w:rPr>
          <w:rFonts w:asciiTheme="minorHAnsi" w:hAnsiTheme="minorHAnsi" w:cstheme="minorHAnsi"/>
          <w:szCs w:val="24"/>
        </w:rPr>
        <w:t xml:space="preserve"> ovog Ugovora, Elaboratom o klasifikaciji, kategorizaciji i proračunu rezervi</w:t>
      </w:r>
      <w:r w:rsidR="00767566" w:rsidRPr="00367BCE">
        <w:rPr>
          <w:rFonts w:asciiTheme="minorHAnsi" w:hAnsiTheme="minorHAnsi" w:cstheme="minorHAnsi"/>
          <w:szCs w:val="24"/>
        </w:rPr>
        <w:t>,</w:t>
      </w:r>
      <w:r w:rsidRPr="00367BCE">
        <w:rPr>
          <w:rFonts w:asciiTheme="minorHAnsi" w:hAnsiTheme="minorHAnsi" w:cstheme="minorHAnsi"/>
          <w:szCs w:val="24"/>
        </w:rPr>
        <w:t xml:space="preserve"> </w:t>
      </w:r>
      <w:r w:rsidR="005457C1" w:rsidRPr="00367BCE">
        <w:rPr>
          <w:rFonts w:asciiTheme="minorHAnsi" w:hAnsiTheme="minorHAnsi" w:cstheme="minorHAnsi"/>
          <w:szCs w:val="24"/>
        </w:rPr>
        <w:t>ne utvrde</w:t>
      </w:r>
      <w:r w:rsidRPr="00367BCE">
        <w:rPr>
          <w:rFonts w:asciiTheme="minorHAnsi" w:hAnsiTheme="minorHAnsi" w:cstheme="minorHAnsi"/>
          <w:szCs w:val="24"/>
        </w:rPr>
        <w:t xml:space="preserve"> </w:t>
      </w:r>
      <w:r w:rsidR="00230D8E" w:rsidRPr="00367BCE">
        <w:rPr>
          <w:rFonts w:asciiTheme="minorHAnsi" w:hAnsiTheme="minorHAnsi" w:cstheme="minorHAnsi"/>
          <w:szCs w:val="24"/>
          <w:lang w:val="sr-Latn-CS"/>
        </w:rPr>
        <w:t>procijenjene rezerve korisne M</w:t>
      </w:r>
      <w:r w:rsidRPr="00367BCE">
        <w:rPr>
          <w:rFonts w:asciiTheme="minorHAnsi" w:hAnsiTheme="minorHAnsi" w:cstheme="minorHAnsi"/>
          <w:szCs w:val="24"/>
          <w:lang w:val="sr-Latn-CS"/>
        </w:rPr>
        <w:t xml:space="preserve">ineralne sirovine u pogledu količine i kvaliteta, </w:t>
      </w:r>
      <w:r w:rsidR="005457C1" w:rsidRPr="00367BCE">
        <w:rPr>
          <w:rFonts w:asciiTheme="minorHAnsi" w:hAnsiTheme="minorHAnsi" w:cstheme="minorHAnsi"/>
          <w:szCs w:val="24"/>
          <w:lang w:val="sr-Latn-CS"/>
        </w:rPr>
        <w:t>a</w:t>
      </w:r>
      <w:r w:rsidRPr="00367BCE">
        <w:rPr>
          <w:rFonts w:asciiTheme="minorHAnsi" w:hAnsiTheme="minorHAnsi" w:cstheme="minorHAnsi"/>
          <w:szCs w:val="24"/>
          <w:lang w:val="sr-Latn-CS"/>
        </w:rPr>
        <w:t xml:space="preserve"> dobijeni rezultati utiču na mogućnost ostvarivanja ugovorene dinamike proizvodnje utvrđene ovim Ugovorom</w:t>
      </w:r>
      <w:r w:rsidR="005457C1" w:rsidRPr="00367BCE">
        <w:rPr>
          <w:rFonts w:asciiTheme="minorHAnsi" w:hAnsiTheme="minorHAnsi" w:cstheme="minorHAnsi"/>
          <w:szCs w:val="24"/>
          <w:lang w:val="sr-Latn-CS"/>
        </w:rPr>
        <w:t>, Koncesionar može podnijeti zahtjev za sporazumni raskid Ugovora.</w:t>
      </w:r>
    </w:p>
    <w:p w:rsidR="005457C1" w:rsidRPr="00367BCE" w:rsidRDefault="005457C1" w:rsidP="005457C1">
      <w:pPr>
        <w:pStyle w:val="ListParagraph"/>
        <w:suppressAutoHyphens/>
        <w:spacing w:before="120" w:after="0" w:line="240" w:lineRule="auto"/>
        <w:ind w:left="360"/>
        <w:contextualSpacing/>
        <w:rPr>
          <w:rFonts w:asciiTheme="minorHAnsi" w:hAnsiTheme="minorHAnsi" w:cstheme="minorHAnsi"/>
          <w:szCs w:val="24"/>
          <w:lang w:val="sr-Latn-CS"/>
        </w:rPr>
      </w:pPr>
    </w:p>
    <w:p w:rsidR="005457C1" w:rsidRPr="00367BCE" w:rsidRDefault="005457C1" w:rsidP="00F55CCA">
      <w:pPr>
        <w:pStyle w:val="ListParagraph"/>
        <w:numPr>
          <w:ilvl w:val="3"/>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Koncedent je dužan odgovoriti na zahtjev iz stava 1 ovog člana u roku od </w:t>
      </w:r>
      <w:r w:rsidR="001D1E15" w:rsidRPr="00367BCE">
        <w:rPr>
          <w:rFonts w:asciiTheme="minorHAnsi" w:hAnsiTheme="minorHAnsi" w:cstheme="minorHAnsi"/>
          <w:szCs w:val="24"/>
          <w:lang w:val="sr-Latn-CS"/>
        </w:rPr>
        <w:t>30</w:t>
      </w:r>
      <w:r w:rsidR="00117F91" w:rsidRPr="00367BCE">
        <w:rPr>
          <w:rFonts w:asciiTheme="minorHAnsi" w:hAnsiTheme="minorHAnsi" w:cstheme="minorHAnsi"/>
          <w:szCs w:val="24"/>
          <w:lang w:val="sr-Latn-CS"/>
        </w:rPr>
        <w:t xml:space="preserve"> (</w:t>
      </w:r>
      <w:r w:rsidR="00767566" w:rsidRPr="00367BCE">
        <w:rPr>
          <w:rFonts w:asciiTheme="minorHAnsi" w:hAnsiTheme="minorHAnsi" w:cstheme="minorHAnsi"/>
          <w:szCs w:val="24"/>
          <w:lang w:val="sr-Latn-CS"/>
        </w:rPr>
        <w:t xml:space="preserve">slovima: </w:t>
      </w:r>
      <w:r w:rsidR="001D1E15" w:rsidRPr="00367BCE">
        <w:rPr>
          <w:rFonts w:asciiTheme="minorHAnsi" w:hAnsiTheme="minorHAnsi" w:cstheme="minorHAnsi"/>
          <w:szCs w:val="24"/>
          <w:lang w:val="sr-Latn-CS"/>
        </w:rPr>
        <w:t>trideset</w:t>
      </w:r>
      <w:r w:rsidR="00117F91" w:rsidRPr="00367BCE">
        <w:rPr>
          <w:rFonts w:asciiTheme="minorHAnsi" w:hAnsiTheme="minorHAnsi" w:cstheme="minorHAnsi"/>
          <w:szCs w:val="24"/>
          <w:lang w:val="sr-Latn-CS"/>
        </w:rPr>
        <w:t>)</w:t>
      </w:r>
      <w:r w:rsidRPr="00367BCE">
        <w:rPr>
          <w:rFonts w:asciiTheme="minorHAnsi" w:hAnsiTheme="minorHAnsi" w:cstheme="minorHAnsi"/>
          <w:szCs w:val="24"/>
          <w:lang w:val="sr-Latn-CS"/>
        </w:rPr>
        <w:t xml:space="preserve"> dana od dana prijema zahtjeva.</w:t>
      </w:r>
    </w:p>
    <w:p w:rsidR="007A677D" w:rsidRPr="00367BCE" w:rsidRDefault="007A677D" w:rsidP="007A677D">
      <w:pPr>
        <w:pStyle w:val="ListParagraph"/>
        <w:suppressAutoHyphens/>
        <w:spacing w:before="120" w:after="0" w:line="240" w:lineRule="auto"/>
        <w:ind w:left="360"/>
        <w:contextualSpacing/>
        <w:rPr>
          <w:rFonts w:asciiTheme="minorHAnsi" w:hAnsiTheme="minorHAnsi" w:cstheme="minorHAnsi"/>
          <w:szCs w:val="24"/>
          <w:lang w:val="sr-Latn-CS"/>
        </w:rPr>
      </w:pPr>
    </w:p>
    <w:p w:rsidR="005457C1" w:rsidRPr="00367BCE" w:rsidRDefault="005457C1" w:rsidP="00F55CCA">
      <w:pPr>
        <w:pStyle w:val="ListParagraph"/>
        <w:numPr>
          <w:ilvl w:val="3"/>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U slučaju sporazumnog raskida Ugovora u skladu sa ovim članom</w:t>
      </w:r>
      <w:r w:rsidR="007A677D" w:rsidRPr="00367BCE">
        <w:rPr>
          <w:rFonts w:asciiTheme="minorHAnsi" w:hAnsiTheme="minorHAnsi" w:cstheme="minorHAnsi"/>
          <w:szCs w:val="24"/>
          <w:lang w:val="sr-Latn-CS"/>
        </w:rPr>
        <w:t>,</w:t>
      </w:r>
      <w:r w:rsidRPr="00367BCE">
        <w:rPr>
          <w:rFonts w:asciiTheme="minorHAnsi" w:hAnsiTheme="minorHAnsi" w:cstheme="minorHAnsi"/>
          <w:szCs w:val="24"/>
          <w:lang w:val="sr-Latn-CS"/>
        </w:rPr>
        <w:t xml:space="preserve"> Koncesionar nema pravo na naknadu štete.</w:t>
      </w:r>
    </w:p>
    <w:p w:rsidR="00C63B63" w:rsidRPr="00367BCE" w:rsidRDefault="00C63B63" w:rsidP="00C63B63">
      <w:pPr>
        <w:pStyle w:val="ListParagraph"/>
        <w:suppressAutoHyphens/>
        <w:spacing w:before="120" w:after="0" w:line="240" w:lineRule="auto"/>
        <w:ind w:left="360"/>
        <w:contextualSpacing/>
        <w:rPr>
          <w:rFonts w:asciiTheme="minorHAnsi" w:hAnsiTheme="minorHAnsi" w:cstheme="minorHAnsi"/>
          <w:szCs w:val="24"/>
          <w:lang w:val="sr-Latn-CS"/>
        </w:rPr>
      </w:pPr>
    </w:p>
    <w:p w:rsidR="005457C1" w:rsidRPr="00367BCE" w:rsidRDefault="005457C1" w:rsidP="00767566">
      <w:pPr>
        <w:suppressAutoHyphens/>
        <w:spacing w:after="0" w:line="240" w:lineRule="auto"/>
        <w:contextualSpacing/>
        <w:rPr>
          <w:rFonts w:eastAsia="Times New Roman" w:cstheme="minorHAnsi"/>
          <w:sz w:val="24"/>
          <w:szCs w:val="24"/>
          <w:lang w:val="sr-Latn-CS" w:eastAsia="nb-NO"/>
        </w:rPr>
      </w:pPr>
    </w:p>
    <w:p w:rsidR="005457C1" w:rsidRPr="00367BCE" w:rsidRDefault="005457C1" w:rsidP="00F55CCA">
      <w:pPr>
        <w:pStyle w:val="ListParagraph"/>
        <w:numPr>
          <w:ilvl w:val="0"/>
          <w:numId w:val="39"/>
        </w:numPr>
        <w:suppressAutoHyphens/>
        <w:spacing w:before="120" w:after="0" w:line="240" w:lineRule="auto"/>
        <w:contextualSpacing/>
        <w:rPr>
          <w:rFonts w:asciiTheme="minorHAnsi" w:hAnsiTheme="minorHAnsi" w:cstheme="minorHAnsi"/>
          <w:b/>
          <w:szCs w:val="24"/>
          <w:lang w:val="sr-Latn-CS"/>
        </w:rPr>
      </w:pPr>
      <w:r w:rsidRPr="00367BCE">
        <w:rPr>
          <w:rFonts w:asciiTheme="minorHAnsi" w:hAnsiTheme="minorHAnsi" w:cstheme="minorHAnsi"/>
          <w:b/>
          <w:szCs w:val="24"/>
          <w:lang w:val="sr-Latn-CS"/>
        </w:rPr>
        <w:t>Prenos Ugovora o koncesiji  i vlasničkih udjela</w:t>
      </w:r>
    </w:p>
    <w:p w:rsidR="00ED7987" w:rsidRPr="00367BCE" w:rsidRDefault="00ED7987" w:rsidP="00767566">
      <w:pPr>
        <w:pStyle w:val="ListParagraph"/>
        <w:suppressAutoHyphens/>
        <w:spacing w:after="0" w:line="240" w:lineRule="auto"/>
        <w:contextualSpacing/>
        <w:rPr>
          <w:rFonts w:asciiTheme="minorHAnsi" w:hAnsiTheme="minorHAnsi" w:cstheme="minorHAnsi"/>
          <w:b/>
          <w:szCs w:val="24"/>
          <w:lang w:val="sr-Latn-CS"/>
        </w:rPr>
      </w:pPr>
    </w:p>
    <w:p w:rsidR="00713423" w:rsidRPr="00367BCE" w:rsidRDefault="005457C1" w:rsidP="00F55CCA">
      <w:pPr>
        <w:pStyle w:val="ListParagraph"/>
        <w:numPr>
          <w:ilvl w:val="6"/>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Ug</w:t>
      </w:r>
      <w:r w:rsidR="00767566" w:rsidRPr="00367BCE">
        <w:rPr>
          <w:rFonts w:asciiTheme="minorHAnsi" w:hAnsiTheme="minorHAnsi" w:cstheme="minorHAnsi"/>
          <w:szCs w:val="24"/>
          <w:lang w:val="sr-Latn-CS"/>
        </w:rPr>
        <w:t xml:space="preserve">ovorne strane su saglasne da </w:t>
      </w:r>
      <w:r w:rsidR="00117F91" w:rsidRPr="00367BCE">
        <w:rPr>
          <w:rFonts w:asciiTheme="minorHAnsi" w:hAnsiTheme="minorHAnsi" w:cstheme="minorHAnsi"/>
          <w:szCs w:val="24"/>
          <w:lang w:val="sr-Latn-CS"/>
        </w:rPr>
        <w:t xml:space="preserve">Koncesionar </w:t>
      </w:r>
      <w:r w:rsidR="00E420D9" w:rsidRPr="00367BCE">
        <w:rPr>
          <w:rFonts w:asciiTheme="minorHAnsi" w:hAnsiTheme="minorHAnsi" w:cstheme="minorHAnsi"/>
          <w:szCs w:val="24"/>
          <w:lang w:val="sr-Latn-CS"/>
        </w:rPr>
        <w:t xml:space="preserve">može prenijeti </w:t>
      </w:r>
      <w:r w:rsidR="00117F91" w:rsidRPr="00367BCE">
        <w:rPr>
          <w:rFonts w:asciiTheme="minorHAnsi" w:hAnsiTheme="minorHAnsi" w:cstheme="minorHAnsi"/>
          <w:szCs w:val="24"/>
          <w:lang w:val="sr-Latn-CS"/>
        </w:rPr>
        <w:t xml:space="preserve">Ugovor o koncesiji </w:t>
      </w:r>
      <w:r w:rsidR="00E420D9" w:rsidRPr="00367BCE">
        <w:rPr>
          <w:rFonts w:asciiTheme="minorHAnsi" w:hAnsiTheme="minorHAnsi" w:cstheme="minorHAnsi"/>
          <w:szCs w:val="24"/>
          <w:lang w:val="sr-Latn-CS"/>
        </w:rPr>
        <w:t>na drugo privredno društvo</w:t>
      </w:r>
      <w:r w:rsidR="00713423" w:rsidRPr="00367BCE">
        <w:rPr>
          <w:rFonts w:asciiTheme="minorHAnsi" w:hAnsiTheme="minorHAnsi" w:cstheme="minorHAnsi"/>
          <w:szCs w:val="24"/>
          <w:lang w:val="sr-Latn-CS"/>
        </w:rPr>
        <w:t xml:space="preserve"> samo uz prethodnu saglasnost Koncedenta datu u skladu sa zakonom.</w:t>
      </w:r>
    </w:p>
    <w:p w:rsidR="00713423" w:rsidRPr="00367BCE" w:rsidRDefault="00713423" w:rsidP="00713423">
      <w:pPr>
        <w:pStyle w:val="ListParagraph"/>
        <w:suppressAutoHyphens/>
        <w:spacing w:before="120" w:after="0" w:line="240" w:lineRule="auto"/>
        <w:ind w:left="360"/>
        <w:contextualSpacing/>
        <w:rPr>
          <w:rFonts w:asciiTheme="minorHAnsi" w:hAnsiTheme="minorHAnsi" w:cstheme="minorHAnsi"/>
          <w:szCs w:val="24"/>
          <w:lang w:val="sr-Latn-CS"/>
        </w:rPr>
      </w:pPr>
    </w:p>
    <w:p w:rsidR="00252BF0" w:rsidRPr="00367BCE" w:rsidRDefault="00713423" w:rsidP="00F55CCA">
      <w:pPr>
        <w:pStyle w:val="ListParagraph"/>
        <w:numPr>
          <w:ilvl w:val="6"/>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Ugovorne strane su saglasne</w:t>
      </w:r>
      <w:r w:rsidR="00117F91" w:rsidRPr="00367BCE">
        <w:rPr>
          <w:rFonts w:asciiTheme="minorHAnsi" w:hAnsiTheme="minorHAnsi" w:cstheme="minorHAnsi"/>
          <w:szCs w:val="24"/>
          <w:lang w:val="sr-Latn-CS"/>
        </w:rPr>
        <w:t>,</w:t>
      </w:r>
      <w:r w:rsidR="005455F0" w:rsidRPr="00367BCE">
        <w:rPr>
          <w:rFonts w:asciiTheme="minorHAnsi" w:hAnsiTheme="minorHAnsi" w:cstheme="minorHAnsi"/>
          <w:szCs w:val="24"/>
          <w:lang w:val="sr-Latn-CS"/>
        </w:rPr>
        <w:t xml:space="preserve"> osim ako drugačije nije izričito definisano zakonom,</w:t>
      </w:r>
      <w:r w:rsidRPr="00367BCE">
        <w:rPr>
          <w:rFonts w:asciiTheme="minorHAnsi" w:hAnsiTheme="minorHAnsi" w:cstheme="minorHAnsi"/>
          <w:szCs w:val="24"/>
          <w:lang w:val="sr-Latn-CS"/>
        </w:rPr>
        <w:t xml:space="preserve"> </w:t>
      </w:r>
      <w:r w:rsidR="00117F91" w:rsidRPr="00367BCE">
        <w:rPr>
          <w:rFonts w:asciiTheme="minorHAnsi" w:hAnsiTheme="minorHAnsi" w:cstheme="minorHAnsi"/>
          <w:szCs w:val="24"/>
          <w:lang w:val="sr-Latn-CS"/>
        </w:rPr>
        <w:t>vlasnički udio nad</w:t>
      </w:r>
      <w:r w:rsidRPr="00367BCE">
        <w:rPr>
          <w:rFonts w:asciiTheme="minorHAnsi" w:hAnsiTheme="minorHAnsi" w:cstheme="minorHAnsi"/>
          <w:szCs w:val="24"/>
          <w:lang w:val="sr-Latn-CS"/>
        </w:rPr>
        <w:t xml:space="preserve"> </w:t>
      </w:r>
      <w:r w:rsidR="00F373A6" w:rsidRPr="00367BCE">
        <w:rPr>
          <w:rFonts w:asciiTheme="minorHAnsi" w:hAnsiTheme="minorHAnsi" w:cstheme="minorHAnsi"/>
          <w:szCs w:val="24"/>
          <w:lang w:val="sr-Latn-CS"/>
        </w:rPr>
        <w:t>Koncesionarom</w:t>
      </w:r>
      <w:r w:rsidRPr="00367BCE">
        <w:rPr>
          <w:rFonts w:asciiTheme="minorHAnsi" w:hAnsiTheme="minorHAnsi" w:cstheme="minorHAnsi"/>
          <w:szCs w:val="24"/>
          <w:lang w:val="sr-Latn-CS"/>
        </w:rPr>
        <w:t xml:space="preserve"> može prenijeti na drugo fizičko ili pravno lice samo uz prethodnu saglasnost Koncedenta.</w:t>
      </w:r>
    </w:p>
    <w:p w:rsidR="007A677D" w:rsidRPr="00367BCE" w:rsidRDefault="007A677D" w:rsidP="007A677D">
      <w:pPr>
        <w:pStyle w:val="ListParagraph"/>
        <w:suppressAutoHyphens/>
        <w:spacing w:before="120" w:after="0" w:line="240" w:lineRule="auto"/>
        <w:ind w:left="360"/>
        <w:contextualSpacing/>
        <w:rPr>
          <w:rFonts w:asciiTheme="minorHAnsi" w:hAnsiTheme="minorHAnsi" w:cstheme="minorHAnsi"/>
          <w:szCs w:val="24"/>
          <w:lang w:val="sr-Latn-CS"/>
        </w:rPr>
      </w:pPr>
    </w:p>
    <w:p w:rsidR="00713423" w:rsidRPr="00367BCE" w:rsidRDefault="00252BF0" w:rsidP="00F55CCA">
      <w:pPr>
        <w:pStyle w:val="ListParagraph"/>
        <w:numPr>
          <w:ilvl w:val="6"/>
          <w:numId w:val="23"/>
        </w:numPr>
        <w:suppressAutoHyphens/>
        <w:spacing w:before="120" w:after="0" w:line="240" w:lineRule="auto"/>
        <w:ind w:left="360"/>
        <w:contextualSpacing/>
        <w:rPr>
          <w:rFonts w:asciiTheme="minorHAnsi" w:hAnsiTheme="minorHAnsi" w:cstheme="minorHAnsi"/>
          <w:szCs w:val="24"/>
          <w:lang w:val="sr-Latn-CS"/>
        </w:rPr>
      </w:pPr>
      <w:r w:rsidRPr="00367BCE">
        <w:rPr>
          <w:rFonts w:asciiTheme="minorHAnsi" w:hAnsiTheme="minorHAnsi" w:cstheme="minorHAnsi"/>
          <w:szCs w:val="24"/>
          <w:lang w:val="sr-Latn-CS"/>
        </w:rPr>
        <w:t>Ne ograničavajući se na naprijed navedeno, u</w:t>
      </w:r>
      <w:r w:rsidR="00713423" w:rsidRPr="00367BCE">
        <w:rPr>
          <w:rFonts w:asciiTheme="minorHAnsi" w:hAnsiTheme="minorHAnsi" w:cstheme="minorHAnsi"/>
          <w:szCs w:val="24"/>
          <w:lang w:val="sr-Latn-CS"/>
        </w:rPr>
        <w:t xml:space="preserve"> slučaju prenosa iz stava 1 i 2 ov</w:t>
      </w:r>
      <w:r w:rsidRPr="00367BCE">
        <w:rPr>
          <w:rFonts w:asciiTheme="minorHAnsi" w:hAnsiTheme="minorHAnsi" w:cstheme="minorHAnsi"/>
          <w:szCs w:val="24"/>
          <w:lang w:val="sr-Latn-CS"/>
        </w:rPr>
        <w:t>o</w:t>
      </w:r>
      <w:r w:rsidR="00713423" w:rsidRPr="00367BCE">
        <w:rPr>
          <w:rFonts w:asciiTheme="minorHAnsi" w:hAnsiTheme="minorHAnsi" w:cstheme="minorHAnsi"/>
          <w:szCs w:val="24"/>
          <w:lang w:val="sr-Latn-CS"/>
        </w:rPr>
        <w:t>g člana Koncedent će naročito cijeniti</w:t>
      </w:r>
      <w:r w:rsidRPr="00367BCE">
        <w:rPr>
          <w:rFonts w:asciiTheme="minorHAnsi" w:hAnsiTheme="minorHAnsi" w:cstheme="minorHAnsi"/>
          <w:szCs w:val="24"/>
          <w:lang w:val="sr-Latn-CS"/>
        </w:rPr>
        <w:t>, ukoliko je to primjenjivo, finansijsku sposobnost, tehničku opremljenost i iskustvo u obavljanju Koncesione ili druge relevantne djelatnosti</w:t>
      </w:r>
      <w:r w:rsidR="005455F0" w:rsidRPr="00367BCE">
        <w:rPr>
          <w:rFonts w:asciiTheme="minorHAnsi" w:hAnsiTheme="minorHAnsi" w:cstheme="minorHAnsi"/>
          <w:szCs w:val="24"/>
          <w:lang w:val="sr-Latn-CS"/>
        </w:rPr>
        <w:t>,</w:t>
      </w:r>
      <w:r w:rsidRPr="00367BCE">
        <w:rPr>
          <w:rFonts w:asciiTheme="minorHAnsi" w:hAnsiTheme="minorHAnsi" w:cstheme="minorHAnsi"/>
          <w:szCs w:val="24"/>
          <w:lang w:val="sr-Latn-CS"/>
        </w:rPr>
        <w:t xml:space="preserve"> lica na koje se prenos</w:t>
      </w:r>
      <w:r w:rsidR="005455F0" w:rsidRPr="00367BCE">
        <w:rPr>
          <w:rFonts w:asciiTheme="minorHAnsi" w:hAnsiTheme="minorHAnsi" w:cstheme="minorHAnsi"/>
          <w:szCs w:val="24"/>
          <w:lang w:val="sr-Latn-CS"/>
        </w:rPr>
        <w:t xml:space="preserve"> vrši</w:t>
      </w:r>
      <w:r w:rsidR="00ED7987" w:rsidRPr="00367BCE">
        <w:rPr>
          <w:rFonts w:asciiTheme="minorHAnsi" w:hAnsiTheme="minorHAnsi" w:cstheme="minorHAnsi"/>
          <w:szCs w:val="24"/>
          <w:lang w:val="sr-Latn-CS"/>
        </w:rPr>
        <w:t xml:space="preserve">, kao i druge uslove </w:t>
      </w:r>
      <w:r w:rsidRPr="00367BCE">
        <w:rPr>
          <w:rFonts w:asciiTheme="minorHAnsi" w:hAnsiTheme="minorHAnsi" w:cstheme="minorHAnsi"/>
          <w:szCs w:val="24"/>
          <w:lang w:val="sr-Latn-CS"/>
        </w:rPr>
        <w:t xml:space="preserve"> </w:t>
      </w:r>
      <w:r w:rsidR="00ED7987" w:rsidRPr="00367BCE">
        <w:rPr>
          <w:rFonts w:asciiTheme="minorHAnsi" w:hAnsiTheme="minorHAnsi" w:cstheme="minorHAnsi"/>
          <w:szCs w:val="24"/>
          <w:lang w:val="sr-Latn-CS"/>
        </w:rPr>
        <w:t>u skladu sa</w:t>
      </w:r>
      <w:r w:rsidRPr="00367BCE">
        <w:rPr>
          <w:rFonts w:asciiTheme="minorHAnsi" w:hAnsiTheme="minorHAnsi" w:cstheme="minorHAnsi"/>
          <w:szCs w:val="24"/>
          <w:lang w:val="sr-Latn-CS"/>
        </w:rPr>
        <w:t xml:space="preserve"> zakonom.</w:t>
      </w:r>
    </w:p>
    <w:p w:rsidR="009370F3" w:rsidRPr="00367BCE" w:rsidRDefault="009370F3" w:rsidP="00767566">
      <w:pPr>
        <w:pStyle w:val="ListParagraph"/>
        <w:spacing w:after="0" w:line="240" w:lineRule="auto"/>
        <w:rPr>
          <w:rFonts w:asciiTheme="minorHAnsi" w:hAnsiTheme="minorHAnsi" w:cstheme="minorHAnsi"/>
          <w:szCs w:val="24"/>
          <w:lang w:val="sr-Latn-CS"/>
        </w:rPr>
      </w:pPr>
    </w:p>
    <w:p w:rsidR="0000671F" w:rsidRPr="00367BCE" w:rsidRDefault="0000671F" w:rsidP="00F55CCA">
      <w:pPr>
        <w:pStyle w:val="ListParagraph"/>
        <w:numPr>
          <w:ilvl w:val="0"/>
          <w:numId w:val="39"/>
        </w:numPr>
        <w:suppressAutoHyphens/>
        <w:spacing w:before="120" w:after="0" w:line="240" w:lineRule="auto"/>
        <w:contextualSpacing/>
        <w:rPr>
          <w:rFonts w:asciiTheme="minorHAnsi" w:hAnsiTheme="minorHAnsi" w:cstheme="minorHAnsi"/>
          <w:b/>
          <w:szCs w:val="24"/>
          <w:lang w:val="sr-Latn-CS"/>
        </w:rPr>
      </w:pPr>
      <w:r w:rsidRPr="00367BCE">
        <w:rPr>
          <w:rFonts w:asciiTheme="minorHAnsi" w:hAnsiTheme="minorHAnsi" w:cstheme="minorHAnsi"/>
          <w:b/>
          <w:szCs w:val="24"/>
          <w:lang w:val="sr-Latn-CS"/>
        </w:rPr>
        <w:t>Produženje Perioda trajanja koncesije</w:t>
      </w:r>
    </w:p>
    <w:p w:rsidR="00ED7987" w:rsidRPr="00367BCE" w:rsidRDefault="00ED7987" w:rsidP="00ED7987">
      <w:pPr>
        <w:pStyle w:val="ListParagraph"/>
        <w:suppressAutoHyphens/>
        <w:spacing w:before="120" w:after="0" w:line="240" w:lineRule="auto"/>
        <w:contextualSpacing/>
        <w:rPr>
          <w:rFonts w:asciiTheme="minorHAnsi" w:hAnsiTheme="minorHAnsi" w:cstheme="minorHAnsi"/>
          <w:b/>
          <w:szCs w:val="24"/>
          <w:lang w:val="sr-Latn-CS"/>
        </w:rPr>
      </w:pPr>
    </w:p>
    <w:p w:rsidR="00253C6F" w:rsidRPr="00367BCE" w:rsidRDefault="00253C6F" w:rsidP="00F55CCA">
      <w:pPr>
        <w:pStyle w:val="ListParagraph"/>
        <w:numPr>
          <w:ilvl w:val="0"/>
          <w:numId w:val="26"/>
        </w:numPr>
        <w:suppressAutoHyphens/>
        <w:spacing w:before="120" w:after="0" w:line="240" w:lineRule="auto"/>
        <w:ind w:left="450" w:hanging="450"/>
        <w:contextualSpacing/>
        <w:rPr>
          <w:rFonts w:asciiTheme="minorHAnsi" w:hAnsiTheme="minorHAnsi" w:cstheme="minorHAnsi"/>
          <w:b/>
          <w:szCs w:val="24"/>
          <w:lang w:val="sr-Latn-CS"/>
        </w:rPr>
      </w:pPr>
      <w:r w:rsidRPr="00367BCE">
        <w:rPr>
          <w:rFonts w:asciiTheme="minorHAnsi" w:hAnsiTheme="minorHAnsi" w:cstheme="minorHAnsi"/>
          <w:szCs w:val="24"/>
          <w:lang w:val="sr-Latn-CS"/>
        </w:rPr>
        <w:t>Ugovorne strane su saglasne da Koncesionar može, ukoliko zakonom izričito nije određen drugačiji rok, najkasnije šest mjeseci prije isteka trajanja Perioda koncesije,  podnijeti zahtjev za produženje Perioda trajanja koncesije.</w:t>
      </w:r>
    </w:p>
    <w:p w:rsidR="00253C6F" w:rsidRPr="00367BCE" w:rsidRDefault="00253C6F" w:rsidP="00253C6F">
      <w:pPr>
        <w:pStyle w:val="ListParagraph"/>
        <w:suppressAutoHyphens/>
        <w:spacing w:before="120" w:after="0" w:line="240" w:lineRule="auto"/>
        <w:ind w:left="450"/>
        <w:contextualSpacing/>
        <w:rPr>
          <w:rFonts w:asciiTheme="minorHAnsi" w:hAnsiTheme="minorHAnsi" w:cstheme="minorHAnsi"/>
          <w:b/>
          <w:szCs w:val="24"/>
          <w:lang w:val="sr-Latn-CS"/>
        </w:rPr>
      </w:pPr>
    </w:p>
    <w:p w:rsidR="00CE5F10" w:rsidRPr="00367BCE" w:rsidRDefault="00253C6F" w:rsidP="00F55CCA">
      <w:pPr>
        <w:pStyle w:val="ListParagraph"/>
        <w:numPr>
          <w:ilvl w:val="0"/>
          <w:numId w:val="26"/>
        </w:numPr>
        <w:suppressAutoHyphens/>
        <w:spacing w:before="120" w:line="240" w:lineRule="auto"/>
        <w:ind w:left="450" w:hanging="45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Ne ograničavajući se na naprijed navedeno, prilikom razmatranja zahtjeva iz stava 1 ovog člana, Koncedent će naročito cijeniti </w:t>
      </w:r>
      <w:r w:rsidR="00CE5F10" w:rsidRPr="00367BCE">
        <w:rPr>
          <w:rFonts w:asciiTheme="minorHAnsi" w:hAnsiTheme="minorHAnsi" w:cstheme="minorHAnsi"/>
          <w:szCs w:val="24"/>
          <w:lang w:val="sr-Latn-CS"/>
        </w:rPr>
        <w:t xml:space="preserve">dosadašnji </w:t>
      </w:r>
      <w:r w:rsidRPr="00367BCE">
        <w:rPr>
          <w:rFonts w:asciiTheme="minorHAnsi" w:hAnsiTheme="minorHAnsi" w:cstheme="minorHAnsi"/>
          <w:szCs w:val="24"/>
          <w:lang w:val="sr-Latn-CS"/>
        </w:rPr>
        <w:t xml:space="preserve">stepen realizacije koncesijie, </w:t>
      </w:r>
      <w:r w:rsidR="00CE5F10" w:rsidRPr="00367BCE">
        <w:rPr>
          <w:rFonts w:asciiTheme="minorHAnsi" w:hAnsiTheme="minorHAnsi" w:cstheme="minorHAnsi"/>
          <w:szCs w:val="24"/>
          <w:lang w:val="sr-Latn-CS"/>
        </w:rPr>
        <w:t xml:space="preserve">način vršenja Koncesione djelatnosti, </w:t>
      </w:r>
      <w:r w:rsidRPr="00367BCE">
        <w:rPr>
          <w:rFonts w:asciiTheme="minorHAnsi" w:hAnsiTheme="minorHAnsi" w:cstheme="minorHAnsi"/>
          <w:szCs w:val="24"/>
          <w:lang w:val="sr-Latn-CS"/>
        </w:rPr>
        <w:t>poštovanje ugovornih</w:t>
      </w:r>
      <w:r w:rsidR="00CE5F10" w:rsidRPr="00367BCE">
        <w:rPr>
          <w:rFonts w:asciiTheme="minorHAnsi" w:hAnsiTheme="minorHAnsi" w:cstheme="minorHAnsi"/>
          <w:szCs w:val="24"/>
          <w:lang w:val="sr-Latn-CS"/>
        </w:rPr>
        <w:t xml:space="preserve"> obaveza od strane Koncesionara a naročito</w:t>
      </w:r>
      <w:r w:rsidRPr="00367BCE">
        <w:rPr>
          <w:rFonts w:asciiTheme="minorHAnsi" w:hAnsiTheme="minorHAnsi" w:cstheme="minorHAnsi"/>
          <w:szCs w:val="24"/>
          <w:lang w:val="sr-Latn-CS"/>
        </w:rPr>
        <w:t xml:space="preserve"> plaćanje Koncesione naknade, </w:t>
      </w:r>
      <w:r w:rsidR="00CE5F10" w:rsidRPr="00367BCE">
        <w:rPr>
          <w:rFonts w:asciiTheme="minorHAnsi" w:hAnsiTheme="minorHAnsi" w:cstheme="minorHAnsi"/>
          <w:szCs w:val="24"/>
          <w:lang w:val="sr-Latn-CS"/>
        </w:rPr>
        <w:t>kao i druge uslove definisane zakonom.</w:t>
      </w:r>
    </w:p>
    <w:p w:rsidR="00CE5F10" w:rsidRPr="00367BCE" w:rsidRDefault="00CE5F10" w:rsidP="00CE5F10">
      <w:pPr>
        <w:pStyle w:val="ListParagraph"/>
        <w:suppressAutoHyphens/>
        <w:spacing w:before="120" w:line="240" w:lineRule="auto"/>
        <w:ind w:left="450"/>
        <w:contextualSpacing/>
        <w:rPr>
          <w:rFonts w:asciiTheme="minorHAnsi" w:hAnsiTheme="minorHAnsi" w:cstheme="minorHAnsi"/>
          <w:szCs w:val="24"/>
          <w:lang w:val="sr-Latn-CS"/>
        </w:rPr>
      </w:pPr>
    </w:p>
    <w:p w:rsidR="00253C6F" w:rsidRPr="00367BCE" w:rsidRDefault="00CE5F10" w:rsidP="00F55CCA">
      <w:pPr>
        <w:pStyle w:val="ListParagraph"/>
        <w:numPr>
          <w:ilvl w:val="0"/>
          <w:numId w:val="26"/>
        </w:numPr>
        <w:suppressAutoHyphens/>
        <w:spacing w:before="120" w:line="240" w:lineRule="auto"/>
        <w:ind w:left="450" w:hanging="450"/>
        <w:contextualSpacing/>
        <w:rPr>
          <w:rFonts w:asciiTheme="minorHAnsi" w:hAnsiTheme="minorHAnsi" w:cstheme="minorHAnsi"/>
          <w:szCs w:val="24"/>
          <w:lang w:val="sr-Latn-CS"/>
        </w:rPr>
      </w:pPr>
      <w:r w:rsidRPr="00367BCE">
        <w:rPr>
          <w:rFonts w:asciiTheme="minorHAnsi" w:hAnsiTheme="minorHAnsi" w:cstheme="minorHAnsi"/>
          <w:szCs w:val="24"/>
          <w:lang w:val="sr-Latn-CS"/>
        </w:rPr>
        <w:lastRenderedPageBreak/>
        <w:t xml:space="preserve">Ugovorne strane su sagasne da </w:t>
      </w:r>
      <w:r w:rsidR="00345FC8" w:rsidRPr="00367BCE">
        <w:rPr>
          <w:rFonts w:asciiTheme="minorHAnsi" w:hAnsiTheme="minorHAnsi" w:cstheme="minorHAnsi"/>
          <w:szCs w:val="24"/>
          <w:lang w:val="sr-Latn-CS"/>
        </w:rPr>
        <w:t xml:space="preserve">u slučaju produženja Perioda trajanja koncesije </w:t>
      </w:r>
      <w:r w:rsidRPr="00367BCE">
        <w:rPr>
          <w:rFonts w:asciiTheme="minorHAnsi" w:hAnsiTheme="minorHAnsi" w:cstheme="minorHAnsi"/>
          <w:szCs w:val="24"/>
          <w:lang w:val="sr-Latn-CS"/>
        </w:rPr>
        <w:t>Koncedent može propisati dodatne ili nove uslove za realizaciju koncesije.</w:t>
      </w:r>
    </w:p>
    <w:p w:rsidR="00345FC8" w:rsidRPr="00367BCE" w:rsidRDefault="00345FC8" w:rsidP="00345FC8">
      <w:pPr>
        <w:pStyle w:val="ListParagraph"/>
        <w:suppressAutoHyphens/>
        <w:spacing w:before="120" w:line="240" w:lineRule="auto"/>
        <w:ind w:left="450"/>
        <w:contextualSpacing/>
        <w:rPr>
          <w:rFonts w:asciiTheme="minorHAnsi" w:hAnsiTheme="minorHAnsi" w:cstheme="minorHAnsi"/>
          <w:szCs w:val="24"/>
          <w:lang w:val="sr-Latn-CS"/>
        </w:rPr>
      </w:pPr>
    </w:p>
    <w:p w:rsidR="009370F3" w:rsidRPr="00367BCE" w:rsidRDefault="009370F3" w:rsidP="00F55CCA">
      <w:pPr>
        <w:pStyle w:val="ListParagraph"/>
        <w:numPr>
          <w:ilvl w:val="0"/>
          <w:numId w:val="39"/>
        </w:numPr>
        <w:suppressAutoHyphens/>
        <w:spacing w:before="120" w:after="0" w:line="240" w:lineRule="auto"/>
        <w:contextualSpacing/>
        <w:rPr>
          <w:rFonts w:asciiTheme="minorHAnsi" w:hAnsiTheme="minorHAnsi" w:cstheme="minorHAnsi"/>
          <w:b/>
          <w:szCs w:val="24"/>
          <w:lang w:val="sr-Latn-CS"/>
        </w:rPr>
      </w:pPr>
      <w:r w:rsidRPr="00367BCE">
        <w:rPr>
          <w:rFonts w:asciiTheme="minorHAnsi" w:hAnsiTheme="minorHAnsi" w:cstheme="minorHAnsi"/>
          <w:b/>
          <w:szCs w:val="24"/>
          <w:lang w:val="sr-Latn-CS"/>
        </w:rPr>
        <w:t>Rizici</w:t>
      </w:r>
    </w:p>
    <w:p w:rsidR="00252BF0" w:rsidRPr="00367BCE" w:rsidRDefault="00252BF0" w:rsidP="00252BF0">
      <w:pPr>
        <w:pStyle w:val="ListParagraph"/>
        <w:rPr>
          <w:rFonts w:asciiTheme="minorHAnsi" w:hAnsiTheme="minorHAnsi" w:cstheme="minorHAnsi"/>
          <w:szCs w:val="24"/>
          <w:lang w:val="sr-Latn-CS"/>
        </w:rPr>
      </w:pPr>
    </w:p>
    <w:p w:rsidR="002040B2" w:rsidRPr="00367BCE" w:rsidRDefault="002040B2" w:rsidP="002040B2">
      <w:pPr>
        <w:pStyle w:val="ListParagraph"/>
        <w:ind w:hanging="630"/>
        <w:rPr>
          <w:rFonts w:asciiTheme="minorHAnsi" w:hAnsiTheme="minorHAnsi" w:cstheme="minorHAnsi"/>
          <w:szCs w:val="24"/>
          <w:lang w:val="sr-Latn-CS"/>
        </w:rPr>
      </w:pPr>
      <w:r w:rsidRPr="00367BCE">
        <w:rPr>
          <w:rFonts w:asciiTheme="minorHAnsi" w:hAnsiTheme="minorHAnsi" w:cstheme="minorHAnsi"/>
          <w:szCs w:val="24"/>
          <w:lang w:val="sr-Latn-CS"/>
        </w:rPr>
        <w:t xml:space="preserve">Ugovorne strane su saglasne da je </w:t>
      </w:r>
      <w:r w:rsidR="009370F3" w:rsidRPr="00367BCE">
        <w:rPr>
          <w:rFonts w:asciiTheme="minorHAnsi" w:hAnsiTheme="minorHAnsi" w:cstheme="minorHAnsi"/>
          <w:szCs w:val="24"/>
          <w:lang w:val="sr-Latn-CS"/>
        </w:rPr>
        <w:t xml:space="preserve">Koncesionar odgovoran </w:t>
      </w:r>
      <w:r w:rsidRPr="00367BCE">
        <w:rPr>
          <w:rFonts w:asciiTheme="minorHAnsi" w:hAnsiTheme="minorHAnsi" w:cstheme="minorHAnsi"/>
          <w:szCs w:val="24"/>
          <w:lang w:val="sr-Latn-CS"/>
        </w:rPr>
        <w:t>za rizike:</w:t>
      </w:r>
    </w:p>
    <w:p w:rsidR="007A677D" w:rsidRPr="00367BCE" w:rsidRDefault="007A677D" w:rsidP="00F55CCA">
      <w:pPr>
        <w:pStyle w:val="ListParagraph"/>
        <w:numPr>
          <w:ilvl w:val="0"/>
          <w:numId w:val="24"/>
        </w:numPr>
        <w:rPr>
          <w:rFonts w:asciiTheme="minorHAnsi" w:hAnsiTheme="minorHAnsi" w:cstheme="minorHAnsi"/>
          <w:szCs w:val="24"/>
          <w:lang w:val="sr-Latn-CS"/>
        </w:rPr>
      </w:pPr>
      <w:r w:rsidRPr="00367BCE">
        <w:rPr>
          <w:rFonts w:asciiTheme="minorHAnsi" w:hAnsiTheme="minorHAnsi" w:cstheme="minorHAnsi"/>
          <w:szCs w:val="24"/>
          <w:lang w:val="sr-Latn-CS"/>
        </w:rPr>
        <w:t>utv</w:t>
      </w:r>
      <w:r w:rsidR="00230D8E" w:rsidRPr="00367BCE">
        <w:rPr>
          <w:rFonts w:asciiTheme="minorHAnsi" w:hAnsiTheme="minorHAnsi" w:cstheme="minorHAnsi"/>
          <w:szCs w:val="24"/>
          <w:lang w:val="sr-Latn-CS"/>
        </w:rPr>
        <w:t>rđivanja komercijalnih rezervi M</w:t>
      </w:r>
      <w:r w:rsidRPr="00367BCE">
        <w:rPr>
          <w:rFonts w:asciiTheme="minorHAnsi" w:hAnsiTheme="minorHAnsi" w:cstheme="minorHAnsi"/>
          <w:szCs w:val="24"/>
          <w:lang w:val="sr-Latn-CS"/>
        </w:rPr>
        <w:t>ineralne sirovine</w:t>
      </w:r>
      <w:r w:rsidR="00767566" w:rsidRPr="00367BCE">
        <w:rPr>
          <w:rFonts w:asciiTheme="minorHAnsi" w:hAnsiTheme="minorHAnsi" w:cstheme="minorHAnsi"/>
          <w:szCs w:val="24"/>
          <w:lang w:val="sr-Latn-CS"/>
        </w:rPr>
        <w:t>;</w:t>
      </w:r>
    </w:p>
    <w:p w:rsidR="002040B2" w:rsidRPr="00367BCE" w:rsidRDefault="002040B2" w:rsidP="00F55CCA">
      <w:pPr>
        <w:pStyle w:val="ListParagraph"/>
        <w:numPr>
          <w:ilvl w:val="0"/>
          <w:numId w:val="24"/>
        </w:numPr>
        <w:rPr>
          <w:rFonts w:asciiTheme="minorHAnsi" w:hAnsiTheme="minorHAnsi" w:cstheme="minorHAnsi"/>
          <w:szCs w:val="24"/>
          <w:lang w:val="sr-Latn-CS"/>
        </w:rPr>
      </w:pPr>
      <w:r w:rsidRPr="00367BCE">
        <w:rPr>
          <w:rFonts w:asciiTheme="minorHAnsi" w:hAnsiTheme="minorHAnsi" w:cstheme="minorHAnsi"/>
          <w:szCs w:val="24"/>
          <w:lang w:val="sr-Latn-CS"/>
        </w:rPr>
        <w:t>dobijanja odobrenja i saglasnosti potrebnih za zakonito izvođenje Koncesione djelatnosti;</w:t>
      </w:r>
    </w:p>
    <w:p w:rsidR="002040B2" w:rsidRPr="00367BCE" w:rsidRDefault="002040B2" w:rsidP="00F55CCA">
      <w:pPr>
        <w:pStyle w:val="ListParagraph"/>
        <w:numPr>
          <w:ilvl w:val="0"/>
          <w:numId w:val="24"/>
        </w:numPr>
        <w:rPr>
          <w:rFonts w:asciiTheme="minorHAnsi" w:hAnsiTheme="minorHAnsi" w:cstheme="minorHAnsi"/>
          <w:szCs w:val="24"/>
          <w:lang w:val="sr-Latn-CS"/>
        </w:rPr>
      </w:pPr>
      <w:r w:rsidRPr="00367BCE">
        <w:rPr>
          <w:rFonts w:asciiTheme="minorHAnsi" w:hAnsiTheme="minorHAnsi" w:cstheme="minorHAnsi"/>
          <w:szCs w:val="24"/>
          <w:lang w:val="sr-Latn-CS"/>
        </w:rPr>
        <w:t>finansiranja</w:t>
      </w:r>
      <w:r w:rsidR="00440BD7" w:rsidRPr="00367BCE">
        <w:rPr>
          <w:rFonts w:asciiTheme="minorHAnsi" w:hAnsiTheme="minorHAnsi" w:cstheme="minorHAnsi"/>
          <w:szCs w:val="24"/>
          <w:lang w:val="sr-Latn-CS"/>
        </w:rPr>
        <w:t xml:space="preserve"> i ostvarivanja gubitaka u poslovanju</w:t>
      </w:r>
      <w:r w:rsidRPr="00367BCE">
        <w:rPr>
          <w:rFonts w:asciiTheme="minorHAnsi" w:hAnsiTheme="minorHAnsi" w:cstheme="minorHAnsi"/>
          <w:szCs w:val="24"/>
          <w:lang w:val="sr-Latn-CS"/>
        </w:rPr>
        <w:t>;</w:t>
      </w:r>
    </w:p>
    <w:p w:rsidR="002040B2" w:rsidRPr="00367BCE" w:rsidRDefault="002040B2" w:rsidP="00F55CCA">
      <w:pPr>
        <w:pStyle w:val="ListParagraph"/>
        <w:numPr>
          <w:ilvl w:val="0"/>
          <w:numId w:val="24"/>
        </w:numPr>
        <w:rPr>
          <w:rFonts w:asciiTheme="minorHAnsi" w:hAnsiTheme="minorHAnsi" w:cstheme="minorHAnsi"/>
          <w:szCs w:val="24"/>
          <w:lang w:val="sr-Latn-CS"/>
        </w:rPr>
      </w:pPr>
      <w:r w:rsidRPr="00367BCE">
        <w:rPr>
          <w:rFonts w:asciiTheme="minorHAnsi" w:hAnsiTheme="minorHAnsi" w:cstheme="minorHAnsi"/>
          <w:szCs w:val="24"/>
          <w:lang w:val="sr-Latn-CS"/>
        </w:rPr>
        <w:t xml:space="preserve"> rizike po zdravlje</w:t>
      </w:r>
      <w:r w:rsidR="00440BD7" w:rsidRPr="00367BCE">
        <w:rPr>
          <w:rFonts w:asciiTheme="minorHAnsi" w:hAnsiTheme="minorHAnsi" w:cstheme="minorHAnsi"/>
          <w:szCs w:val="24"/>
          <w:lang w:val="sr-Latn-CS"/>
        </w:rPr>
        <w:t>,</w:t>
      </w:r>
      <w:r w:rsidRPr="00367BCE">
        <w:rPr>
          <w:rFonts w:asciiTheme="minorHAnsi" w:hAnsiTheme="minorHAnsi" w:cstheme="minorHAnsi"/>
          <w:szCs w:val="24"/>
          <w:lang w:val="sr-Latn-CS"/>
        </w:rPr>
        <w:t xml:space="preserve"> zaštitu lica i imovine</w:t>
      </w:r>
      <w:r w:rsidR="002A5090" w:rsidRPr="00367BCE">
        <w:rPr>
          <w:rFonts w:asciiTheme="minorHAnsi" w:hAnsiTheme="minorHAnsi" w:cstheme="minorHAnsi"/>
          <w:szCs w:val="24"/>
          <w:lang w:val="sr-Latn-CS"/>
        </w:rPr>
        <w:t>;</w:t>
      </w:r>
    </w:p>
    <w:p w:rsidR="00440BD7" w:rsidRPr="00367BCE" w:rsidRDefault="00440BD7" w:rsidP="00F55CCA">
      <w:pPr>
        <w:pStyle w:val="ListParagraph"/>
        <w:numPr>
          <w:ilvl w:val="0"/>
          <w:numId w:val="24"/>
        </w:numPr>
        <w:rPr>
          <w:rFonts w:asciiTheme="minorHAnsi" w:hAnsiTheme="minorHAnsi" w:cstheme="minorHAnsi"/>
          <w:szCs w:val="24"/>
          <w:lang w:val="sr-Latn-CS"/>
        </w:rPr>
      </w:pPr>
      <w:r w:rsidRPr="00367BCE">
        <w:rPr>
          <w:rFonts w:asciiTheme="minorHAnsi" w:hAnsiTheme="minorHAnsi" w:cstheme="minorHAnsi"/>
          <w:szCs w:val="24"/>
          <w:lang w:val="sr-Latn-CS"/>
        </w:rPr>
        <w:t>ekološki rizik</w:t>
      </w:r>
      <w:r w:rsidR="002A5090" w:rsidRPr="00367BCE">
        <w:rPr>
          <w:rFonts w:asciiTheme="minorHAnsi" w:hAnsiTheme="minorHAnsi" w:cstheme="minorHAnsi"/>
          <w:szCs w:val="24"/>
          <w:lang w:val="sr-Latn-CS"/>
        </w:rPr>
        <w:t>;</w:t>
      </w:r>
    </w:p>
    <w:p w:rsidR="006F300A" w:rsidRPr="00367BCE" w:rsidRDefault="00440BD7" w:rsidP="006F300A">
      <w:pPr>
        <w:pStyle w:val="ListParagraph"/>
        <w:numPr>
          <w:ilvl w:val="0"/>
          <w:numId w:val="24"/>
        </w:numPr>
        <w:spacing w:after="0" w:line="240" w:lineRule="auto"/>
        <w:ind w:left="806"/>
        <w:rPr>
          <w:rFonts w:asciiTheme="minorHAnsi" w:hAnsiTheme="minorHAnsi" w:cstheme="minorHAnsi"/>
          <w:szCs w:val="24"/>
          <w:lang w:val="sr-Latn-CS"/>
        </w:rPr>
      </w:pPr>
      <w:r w:rsidRPr="00367BCE">
        <w:rPr>
          <w:rFonts w:asciiTheme="minorHAnsi" w:hAnsiTheme="minorHAnsi" w:cstheme="minorHAnsi"/>
          <w:szCs w:val="24"/>
          <w:lang w:val="sr-Latn-CS"/>
        </w:rPr>
        <w:t>kao i druge rizike u vezi sa vršenjem Koncesione djelatnosti</w:t>
      </w:r>
      <w:r w:rsidR="002A5090" w:rsidRPr="00367BCE">
        <w:rPr>
          <w:rFonts w:asciiTheme="minorHAnsi" w:hAnsiTheme="minorHAnsi" w:cstheme="minorHAnsi"/>
          <w:szCs w:val="24"/>
          <w:lang w:val="sr-Latn-CS"/>
        </w:rPr>
        <w:t>.</w:t>
      </w:r>
    </w:p>
    <w:p w:rsidR="00C63B63" w:rsidRPr="00367BCE" w:rsidRDefault="00C63B63" w:rsidP="00C63B63">
      <w:pPr>
        <w:pStyle w:val="ListParagraph"/>
        <w:spacing w:after="0" w:line="240" w:lineRule="auto"/>
        <w:ind w:left="806"/>
        <w:rPr>
          <w:rFonts w:asciiTheme="minorHAnsi" w:hAnsiTheme="minorHAnsi" w:cstheme="minorHAnsi"/>
          <w:szCs w:val="24"/>
          <w:lang w:val="sr-Latn-CS"/>
        </w:rPr>
      </w:pPr>
    </w:p>
    <w:p w:rsidR="006F300A" w:rsidRPr="00367BCE" w:rsidRDefault="006F300A" w:rsidP="006F300A">
      <w:pPr>
        <w:pStyle w:val="ListParagraph"/>
        <w:spacing w:after="0" w:line="240" w:lineRule="auto"/>
        <w:ind w:left="806"/>
        <w:rPr>
          <w:rFonts w:asciiTheme="minorHAnsi" w:hAnsiTheme="minorHAnsi" w:cstheme="minorHAnsi"/>
          <w:szCs w:val="24"/>
          <w:lang w:val="sr-Latn-CS"/>
        </w:rPr>
      </w:pPr>
    </w:p>
    <w:p w:rsidR="00B375DC" w:rsidRPr="00367BCE" w:rsidRDefault="00B375DC" w:rsidP="00B375DC">
      <w:pPr>
        <w:ind w:left="450"/>
        <w:rPr>
          <w:rFonts w:cstheme="minorHAnsi"/>
          <w:b/>
          <w:sz w:val="24"/>
          <w:szCs w:val="24"/>
          <w:lang w:val="sr-Latn-CS"/>
        </w:rPr>
      </w:pPr>
      <w:r w:rsidRPr="00367BCE">
        <w:rPr>
          <w:rFonts w:cstheme="minorHAnsi"/>
          <w:b/>
          <w:sz w:val="24"/>
          <w:szCs w:val="24"/>
          <w:lang w:val="sr-Latn-CS"/>
        </w:rPr>
        <w:t>Član 23     Kontrola izvršenja Ugovora</w:t>
      </w:r>
    </w:p>
    <w:p w:rsidR="006F300A" w:rsidRPr="00367BCE" w:rsidRDefault="006E70FD" w:rsidP="006E70FD">
      <w:pPr>
        <w:pStyle w:val="ListParagraph"/>
        <w:numPr>
          <w:ilvl w:val="0"/>
          <w:numId w:val="50"/>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Koncesionar će vršiti koncesionu djelatnost u skladu sa Ugovorom i zakonom, a o svim bitnim promjenama, u odnosu na Ugovor i obavljanje Koncesione djelatnosti, blagovremeno će obavještavati Koncedenta.</w:t>
      </w:r>
    </w:p>
    <w:p w:rsidR="006E70FD" w:rsidRPr="00367BCE" w:rsidRDefault="006E70FD" w:rsidP="006E70FD">
      <w:pPr>
        <w:spacing w:after="0" w:line="240" w:lineRule="auto"/>
        <w:ind w:left="360"/>
        <w:rPr>
          <w:rFonts w:cstheme="minorHAnsi"/>
          <w:sz w:val="24"/>
          <w:szCs w:val="24"/>
          <w:lang w:val="sr-Latn-CS"/>
        </w:rPr>
      </w:pPr>
    </w:p>
    <w:p w:rsidR="006E70FD" w:rsidRPr="00367BCE" w:rsidRDefault="006E70FD" w:rsidP="006E70FD">
      <w:pPr>
        <w:pStyle w:val="ListParagraph"/>
        <w:numPr>
          <w:ilvl w:val="0"/>
          <w:numId w:val="50"/>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Koncedent ima pravo i obavezu da vrši stalnu kontrolu izvršenja obaveza iz Ugovora, naročito vezano za dinamiku, uslove i rokove za realizaciju koncesije, kao i kontrolu poštovanja zakona i izdatih odobrenja i saglasnosti.</w:t>
      </w:r>
    </w:p>
    <w:p w:rsidR="006E70FD" w:rsidRPr="00367BCE" w:rsidRDefault="006E70FD" w:rsidP="006E70FD">
      <w:pPr>
        <w:pStyle w:val="ListParagraph"/>
        <w:spacing w:after="0" w:line="240" w:lineRule="auto"/>
        <w:rPr>
          <w:rFonts w:asciiTheme="minorHAnsi" w:hAnsiTheme="minorHAnsi" w:cstheme="minorHAnsi"/>
          <w:szCs w:val="24"/>
          <w:lang w:val="sr-Latn-CS"/>
        </w:rPr>
      </w:pPr>
    </w:p>
    <w:p w:rsidR="006E70FD" w:rsidRPr="00367BCE" w:rsidRDefault="006E70FD" w:rsidP="006E70FD">
      <w:pPr>
        <w:pStyle w:val="ListParagraph"/>
        <w:numPr>
          <w:ilvl w:val="0"/>
          <w:numId w:val="50"/>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Kontrolu izvršenja ugovornih obaveza, dostavljanje obavještenja i komunikacija sa Koncesionarom, po osnovu Ugovora u ime Koncedenta, vrši Organ uprave.</w:t>
      </w:r>
    </w:p>
    <w:p w:rsidR="006E70FD" w:rsidRPr="00367BCE" w:rsidRDefault="006E70FD" w:rsidP="006E70FD">
      <w:pPr>
        <w:pStyle w:val="ListParagraph"/>
        <w:spacing w:after="0" w:line="240" w:lineRule="auto"/>
        <w:rPr>
          <w:rFonts w:asciiTheme="minorHAnsi" w:hAnsiTheme="minorHAnsi" w:cstheme="minorHAnsi"/>
          <w:szCs w:val="24"/>
          <w:lang w:val="sr-Latn-CS"/>
        </w:rPr>
      </w:pPr>
    </w:p>
    <w:p w:rsidR="006E70FD" w:rsidRPr="00367BCE" w:rsidRDefault="006E70FD" w:rsidP="006E70FD">
      <w:pPr>
        <w:pStyle w:val="ListParagraph"/>
        <w:numPr>
          <w:ilvl w:val="0"/>
          <w:numId w:val="50"/>
        </w:numPr>
        <w:spacing w:after="0" w:line="240" w:lineRule="auto"/>
        <w:rPr>
          <w:rFonts w:asciiTheme="minorHAnsi" w:hAnsiTheme="minorHAnsi" w:cstheme="minorHAnsi"/>
          <w:szCs w:val="24"/>
          <w:lang w:val="sr-Latn-CS"/>
        </w:rPr>
      </w:pPr>
      <w:r w:rsidRPr="00367BCE">
        <w:rPr>
          <w:rFonts w:asciiTheme="minorHAnsi" w:hAnsiTheme="minorHAnsi" w:cstheme="minorHAnsi"/>
          <w:szCs w:val="24"/>
          <w:lang w:val="sr-Latn-CS"/>
        </w:rPr>
        <w:t>Bez uticaja na odredbu stava 3 ovog člana, u zavisnosti od zakonskih ovlašćenja, kontrolu izvršavanja ugovornih obaveza i poštovanja</w:t>
      </w:r>
      <w:r w:rsidR="00075B67" w:rsidRPr="00367BCE">
        <w:rPr>
          <w:rFonts w:asciiTheme="minorHAnsi" w:hAnsiTheme="minorHAnsi" w:cstheme="minorHAnsi"/>
          <w:szCs w:val="24"/>
          <w:lang w:val="sr-Latn-CS"/>
        </w:rPr>
        <w:t xml:space="preserve"> zakona u ime Koncedenta mogu vršiti i drugi nadležni državni i/ili inspekcijski organi.</w:t>
      </w:r>
    </w:p>
    <w:p w:rsidR="006134F2" w:rsidRPr="00367BCE" w:rsidRDefault="006F300A" w:rsidP="006F300A">
      <w:pPr>
        <w:spacing w:after="0" w:line="240" w:lineRule="auto"/>
        <w:rPr>
          <w:rFonts w:cstheme="minorHAnsi"/>
          <w:sz w:val="24"/>
          <w:szCs w:val="24"/>
          <w:lang w:val="sr-Latn-CS"/>
        </w:rPr>
      </w:pPr>
      <w:r w:rsidRPr="00367BCE">
        <w:rPr>
          <w:rFonts w:cstheme="minorHAnsi"/>
          <w:sz w:val="24"/>
          <w:szCs w:val="24"/>
          <w:lang w:val="sr-Latn-CS"/>
        </w:rPr>
        <w:t xml:space="preserve">   </w:t>
      </w:r>
    </w:p>
    <w:p w:rsidR="00252BF0" w:rsidRPr="00367BCE" w:rsidRDefault="006134F2" w:rsidP="00F55CCA">
      <w:pPr>
        <w:pStyle w:val="ListParagraph"/>
        <w:numPr>
          <w:ilvl w:val="0"/>
          <w:numId w:val="40"/>
        </w:numPr>
        <w:rPr>
          <w:rFonts w:asciiTheme="minorHAnsi" w:hAnsiTheme="minorHAnsi" w:cstheme="minorHAnsi"/>
          <w:b/>
          <w:szCs w:val="24"/>
          <w:lang w:val="sr-Latn-CS"/>
        </w:rPr>
      </w:pPr>
      <w:r w:rsidRPr="00367BCE">
        <w:rPr>
          <w:rFonts w:asciiTheme="minorHAnsi" w:hAnsiTheme="minorHAnsi" w:cstheme="minorHAnsi"/>
          <w:b/>
          <w:szCs w:val="24"/>
          <w:lang w:val="sr-Latn-CS"/>
        </w:rPr>
        <w:t xml:space="preserve">Mjerodavno pravo </w:t>
      </w:r>
    </w:p>
    <w:p w:rsidR="006134F2" w:rsidRPr="00367BCE" w:rsidRDefault="006134F2" w:rsidP="00C63B63">
      <w:pPr>
        <w:pStyle w:val="ListParagraph"/>
        <w:numPr>
          <w:ilvl w:val="0"/>
          <w:numId w:val="51"/>
        </w:numPr>
        <w:rPr>
          <w:rFonts w:asciiTheme="minorHAnsi" w:hAnsiTheme="minorHAnsi" w:cstheme="minorHAnsi"/>
          <w:szCs w:val="24"/>
          <w:lang w:val="sr-Latn-CS"/>
        </w:rPr>
      </w:pPr>
      <w:r w:rsidRPr="00367BCE">
        <w:rPr>
          <w:rFonts w:asciiTheme="minorHAnsi" w:hAnsiTheme="minorHAnsi" w:cstheme="minorHAnsi"/>
          <w:szCs w:val="24"/>
          <w:lang w:val="sr-Latn-CS"/>
        </w:rPr>
        <w:t>Izvršenje, sprovođenje i tumačenje ovog Ugovora vršiće se u skladu sa zakonima Crne Gore</w:t>
      </w:r>
      <w:r w:rsidR="00767566" w:rsidRPr="00367BCE">
        <w:rPr>
          <w:rFonts w:asciiTheme="minorHAnsi" w:hAnsiTheme="minorHAnsi" w:cstheme="minorHAnsi"/>
          <w:szCs w:val="24"/>
          <w:lang w:val="sr-Latn-CS"/>
        </w:rPr>
        <w:t>.</w:t>
      </w:r>
    </w:p>
    <w:p w:rsidR="00C63B63" w:rsidRPr="00367BCE" w:rsidRDefault="006134F2" w:rsidP="00C63B63">
      <w:pPr>
        <w:pStyle w:val="ListParagraph"/>
        <w:numPr>
          <w:ilvl w:val="0"/>
          <w:numId w:val="51"/>
        </w:numPr>
        <w:rPr>
          <w:rFonts w:asciiTheme="minorHAnsi" w:hAnsiTheme="minorHAnsi" w:cstheme="minorHAnsi"/>
          <w:szCs w:val="24"/>
          <w:lang w:val="sr-Latn-CS"/>
        </w:rPr>
      </w:pPr>
      <w:r w:rsidRPr="00367BCE">
        <w:rPr>
          <w:rFonts w:asciiTheme="minorHAnsi" w:hAnsiTheme="minorHAnsi" w:cstheme="minorHAnsi"/>
          <w:szCs w:val="24"/>
          <w:lang w:val="sr-Latn-CS"/>
        </w:rPr>
        <w:t>U slučaju kolizije između odredbi ovog Ugovora i zakona Crne Gore, preovladaće odredbe zakona.</w:t>
      </w:r>
    </w:p>
    <w:p w:rsidR="00D40C33" w:rsidRPr="00367BCE" w:rsidRDefault="006134F2" w:rsidP="00C63B63">
      <w:pPr>
        <w:pStyle w:val="ListParagraph"/>
        <w:numPr>
          <w:ilvl w:val="0"/>
          <w:numId w:val="51"/>
        </w:numPr>
        <w:rPr>
          <w:rFonts w:asciiTheme="minorHAnsi" w:hAnsiTheme="minorHAnsi" w:cstheme="minorHAnsi"/>
          <w:szCs w:val="24"/>
          <w:lang w:val="sr-Latn-CS"/>
        </w:rPr>
      </w:pPr>
      <w:r w:rsidRPr="00367BCE">
        <w:rPr>
          <w:rFonts w:asciiTheme="minorHAnsi" w:hAnsiTheme="minorHAnsi" w:cstheme="minorHAnsi"/>
          <w:szCs w:val="24"/>
          <w:lang w:val="sr-Latn-CS"/>
        </w:rPr>
        <w:t>Sve izmjene ili druge promjene zakona primjenjivaće se na ovaj Ugovor.</w:t>
      </w:r>
    </w:p>
    <w:p w:rsidR="006F300A" w:rsidRPr="00367BCE" w:rsidRDefault="006F300A" w:rsidP="006F300A">
      <w:pPr>
        <w:pStyle w:val="ListParagraph"/>
        <w:spacing w:after="0" w:line="240" w:lineRule="auto"/>
        <w:ind w:left="446"/>
        <w:rPr>
          <w:rFonts w:asciiTheme="minorHAnsi" w:hAnsiTheme="minorHAnsi" w:cstheme="minorHAnsi"/>
          <w:szCs w:val="24"/>
          <w:lang w:val="sr-Latn-CS"/>
        </w:rPr>
      </w:pPr>
    </w:p>
    <w:p w:rsidR="00767566" w:rsidRPr="00367BCE" w:rsidRDefault="006134F2" w:rsidP="00767566">
      <w:pPr>
        <w:pStyle w:val="ListParagraph"/>
        <w:numPr>
          <w:ilvl w:val="0"/>
          <w:numId w:val="41"/>
        </w:numPr>
        <w:spacing w:after="0" w:line="240" w:lineRule="auto"/>
        <w:rPr>
          <w:rFonts w:asciiTheme="minorHAnsi" w:hAnsiTheme="minorHAnsi" w:cstheme="minorHAnsi"/>
          <w:b/>
          <w:szCs w:val="24"/>
          <w:lang w:val="sr-Latn-CS"/>
        </w:rPr>
      </w:pPr>
      <w:r w:rsidRPr="00367BCE">
        <w:rPr>
          <w:rFonts w:asciiTheme="minorHAnsi" w:hAnsiTheme="minorHAnsi" w:cstheme="minorHAnsi"/>
          <w:b/>
          <w:szCs w:val="24"/>
          <w:lang w:val="sr-Latn-CS"/>
        </w:rPr>
        <w:t xml:space="preserve">Način rješavanja sporova </w:t>
      </w:r>
    </w:p>
    <w:p w:rsidR="00C63B63" w:rsidRPr="00367BCE" w:rsidRDefault="00C63B63" w:rsidP="0073269F">
      <w:pPr>
        <w:spacing w:after="0" w:line="240" w:lineRule="auto"/>
        <w:rPr>
          <w:rFonts w:eastAsia="Times New Roman" w:cstheme="minorHAnsi"/>
          <w:b/>
          <w:sz w:val="24"/>
          <w:szCs w:val="24"/>
          <w:lang w:val="sr-Latn-CS" w:eastAsia="nb-NO"/>
        </w:rPr>
      </w:pPr>
    </w:p>
    <w:p w:rsidR="001D1E15" w:rsidRPr="00367BCE" w:rsidRDefault="00D40C33" w:rsidP="0073269F">
      <w:pPr>
        <w:spacing w:after="0" w:line="240" w:lineRule="auto"/>
        <w:rPr>
          <w:rFonts w:cstheme="minorHAnsi"/>
          <w:sz w:val="24"/>
          <w:szCs w:val="24"/>
          <w:lang w:val="sr-Latn-CS"/>
        </w:rPr>
      </w:pPr>
      <w:r w:rsidRPr="00367BCE">
        <w:rPr>
          <w:rFonts w:cstheme="minorHAnsi"/>
          <w:sz w:val="24"/>
          <w:szCs w:val="24"/>
          <w:lang w:val="sr-Latn-CS"/>
        </w:rPr>
        <w:t>Sporovi koji nastanu u toku izvršenja Ugovora ili koji su u vezi sa Ugovorom rješavaće se pred Osnovnim sudom u Podgorici.</w:t>
      </w:r>
    </w:p>
    <w:p w:rsidR="0073269F" w:rsidRPr="00367BCE" w:rsidRDefault="0073269F" w:rsidP="0073269F">
      <w:pPr>
        <w:spacing w:after="0" w:line="240" w:lineRule="auto"/>
        <w:rPr>
          <w:rFonts w:cstheme="minorHAnsi"/>
          <w:sz w:val="24"/>
          <w:szCs w:val="24"/>
          <w:lang w:val="sr-Latn-CS"/>
        </w:rPr>
      </w:pPr>
    </w:p>
    <w:p w:rsidR="001D1E15" w:rsidRPr="00367BCE" w:rsidRDefault="001D1E15" w:rsidP="00F55CCA">
      <w:pPr>
        <w:pStyle w:val="ListParagraph"/>
        <w:numPr>
          <w:ilvl w:val="0"/>
          <w:numId w:val="41"/>
        </w:numPr>
        <w:rPr>
          <w:rFonts w:asciiTheme="minorHAnsi" w:hAnsiTheme="minorHAnsi" w:cstheme="minorHAnsi"/>
          <w:b/>
          <w:szCs w:val="24"/>
          <w:lang w:val="sr-Latn-CS"/>
        </w:rPr>
      </w:pPr>
      <w:r w:rsidRPr="00367BCE">
        <w:rPr>
          <w:rFonts w:asciiTheme="minorHAnsi" w:hAnsiTheme="minorHAnsi" w:cstheme="minorHAnsi"/>
          <w:b/>
          <w:szCs w:val="24"/>
          <w:lang w:val="sr-Latn-CS"/>
        </w:rPr>
        <w:t>Jezik Ugovora</w:t>
      </w:r>
    </w:p>
    <w:p w:rsidR="001D1E15" w:rsidRPr="00367BCE" w:rsidRDefault="001D1E15" w:rsidP="00C63B63">
      <w:pPr>
        <w:spacing w:after="0"/>
        <w:rPr>
          <w:rFonts w:cstheme="minorHAnsi"/>
          <w:sz w:val="24"/>
          <w:szCs w:val="24"/>
          <w:lang w:val="sr-Latn-CS"/>
        </w:rPr>
      </w:pPr>
      <w:r w:rsidRPr="00367BCE">
        <w:rPr>
          <w:rFonts w:cstheme="minorHAnsi"/>
          <w:sz w:val="24"/>
          <w:szCs w:val="24"/>
          <w:lang w:val="sr-Latn-CS"/>
        </w:rPr>
        <w:t>Ovaj Ugovor je zaključen na crnogorskom jeziku</w:t>
      </w:r>
      <w:r w:rsidR="0073269F" w:rsidRPr="00367BCE">
        <w:rPr>
          <w:rFonts w:cstheme="minorHAnsi"/>
          <w:sz w:val="24"/>
          <w:szCs w:val="24"/>
          <w:lang w:val="sr-Latn-CS"/>
        </w:rPr>
        <w:t>.</w:t>
      </w:r>
    </w:p>
    <w:p w:rsidR="00C63B63" w:rsidRPr="00367BCE" w:rsidRDefault="00C63B63" w:rsidP="00C63B63">
      <w:pPr>
        <w:spacing w:after="0"/>
        <w:rPr>
          <w:rFonts w:cstheme="minorHAnsi"/>
          <w:sz w:val="24"/>
          <w:szCs w:val="24"/>
          <w:lang w:val="sr-Latn-CS"/>
        </w:rPr>
      </w:pPr>
    </w:p>
    <w:p w:rsidR="001D1E15" w:rsidRPr="00367BCE" w:rsidRDefault="001D1E15" w:rsidP="00F55CCA">
      <w:pPr>
        <w:pStyle w:val="ListParagraph"/>
        <w:numPr>
          <w:ilvl w:val="0"/>
          <w:numId w:val="41"/>
        </w:numPr>
        <w:rPr>
          <w:rFonts w:asciiTheme="minorHAnsi" w:hAnsiTheme="minorHAnsi" w:cstheme="minorHAnsi"/>
          <w:b/>
          <w:szCs w:val="24"/>
          <w:lang w:val="sr-Latn-CS"/>
        </w:rPr>
      </w:pPr>
      <w:r w:rsidRPr="00367BCE">
        <w:rPr>
          <w:rFonts w:asciiTheme="minorHAnsi" w:hAnsiTheme="minorHAnsi" w:cstheme="minorHAnsi"/>
          <w:b/>
          <w:szCs w:val="24"/>
          <w:lang w:val="sr-Latn-CS"/>
        </w:rPr>
        <w:t>Izmjene i dopune Ugovora</w:t>
      </w:r>
    </w:p>
    <w:p w:rsidR="001D1E15" w:rsidRPr="00367BCE" w:rsidRDefault="001D1E15" w:rsidP="00F55CCA">
      <w:pPr>
        <w:pStyle w:val="BodyText"/>
        <w:numPr>
          <w:ilvl w:val="0"/>
          <w:numId w:val="31"/>
        </w:numPr>
        <w:spacing w:before="120"/>
        <w:jc w:val="both"/>
        <w:rPr>
          <w:rFonts w:asciiTheme="minorHAnsi" w:hAnsiTheme="minorHAnsi" w:cstheme="minorHAnsi"/>
          <w:lang w:val="sr-Latn-CS"/>
        </w:rPr>
      </w:pPr>
      <w:r w:rsidRPr="00367BCE">
        <w:rPr>
          <w:rFonts w:asciiTheme="minorHAnsi" w:hAnsiTheme="minorHAnsi" w:cstheme="minorHAnsi"/>
          <w:lang w:val="sr-Latn-CS"/>
        </w:rPr>
        <w:t>Izmjene i dopune Ugovora vrše se saglasnošću Ugovornih strana aneksima Ugovora sačinjenim u pismenoj formi.</w:t>
      </w:r>
    </w:p>
    <w:p w:rsidR="001D1E15" w:rsidRPr="00367BCE" w:rsidRDefault="001D1E15" w:rsidP="00F55CCA">
      <w:pPr>
        <w:pStyle w:val="BodyText"/>
        <w:numPr>
          <w:ilvl w:val="0"/>
          <w:numId w:val="31"/>
        </w:numPr>
        <w:spacing w:before="120"/>
        <w:jc w:val="both"/>
        <w:rPr>
          <w:rFonts w:asciiTheme="minorHAnsi" w:hAnsiTheme="minorHAnsi" w:cstheme="minorHAnsi"/>
          <w:lang w:val="sr-Latn-CS"/>
        </w:rPr>
      </w:pPr>
      <w:r w:rsidRPr="00367BCE">
        <w:rPr>
          <w:rFonts w:asciiTheme="minorHAnsi" w:hAnsiTheme="minorHAnsi" w:cstheme="minorHAnsi"/>
          <w:lang w:val="sr-Latn-CS"/>
        </w:rPr>
        <w:t xml:space="preserve">Aneksi ovog Ugovora po svom redosljedu zaključivanja označavaju se arapskim brojevima i čine sastavni dio Ugovora. </w:t>
      </w:r>
    </w:p>
    <w:p w:rsidR="001D1E15" w:rsidRPr="00367BCE" w:rsidRDefault="001D1E15" w:rsidP="00F55CCA">
      <w:pPr>
        <w:pStyle w:val="BodyText"/>
        <w:numPr>
          <w:ilvl w:val="0"/>
          <w:numId w:val="31"/>
        </w:numPr>
        <w:spacing w:before="120"/>
        <w:jc w:val="both"/>
        <w:rPr>
          <w:rFonts w:asciiTheme="minorHAnsi" w:hAnsiTheme="minorHAnsi" w:cstheme="minorHAnsi"/>
          <w:lang w:val="sr-Latn-CS"/>
        </w:rPr>
      </w:pPr>
      <w:r w:rsidRPr="00367BCE">
        <w:rPr>
          <w:rFonts w:asciiTheme="minorHAnsi" w:hAnsiTheme="minorHAnsi" w:cstheme="minorHAnsi"/>
          <w:lang w:val="sr-Latn-CS"/>
        </w:rPr>
        <w:t>Inicijativu za izmjene i dopune ovog Ugovora može dati svaka od Ugovornih strana.</w:t>
      </w:r>
    </w:p>
    <w:p w:rsidR="001D1E15" w:rsidRPr="00367BCE" w:rsidRDefault="001D1E15" w:rsidP="00690A3B">
      <w:pPr>
        <w:pStyle w:val="BodyText"/>
        <w:numPr>
          <w:ilvl w:val="0"/>
          <w:numId w:val="31"/>
        </w:numPr>
        <w:spacing w:after="0" w:line="276" w:lineRule="auto"/>
        <w:jc w:val="both"/>
        <w:rPr>
          <w:rFonts w:asciiTheme="minorHAnsi" w:hAnsiTheme="minorHAnsi" w:cstheme="minorHAnsi"/>
          <w:lang w:val="sr-Latn-CS"/>
        </w:rPr>
      </w:pPr>
      <w:r w:rsidRPr="00367BCE">
        <w:rPr>
          <w:rFonts w:asciiTheme="minorHAnsi" w:hAnsiTheme="minorHAnsi" w:cstheme="minorHAnsi"/>
          <w:lang w:val="sr-Latn-CS"/>
        </w:rPr>
        <w:t>Ugovorna strana, koja je primila pisanu inicijativu za izmjenu i dopunu Ugovora dužna je da se u roku do 30 (</w:t>
      </w:r>
      <w:r w:rsidR="0073269F" w:rsidRPr="00367BCE">
        <w:rPr>
          <w:rFonts w:asciiTheme="minorHAnsi" w:hAnsiTheme="minorHAnsi" w:cstheme="minorHAnsi"/>
          <w:lang w:val="sr-Latn-CS"/>
        </w:rPr>
        <w:t xml:space="preserve">slovima: </w:t>
      </w:r>
      <w:r w:rsidRPr="00367BCE">
        <w:rPr>
          <w:rFonts w:asciiTheme="minorHAnsi" w:hAnsiTheme="minorHAnsi" w:cstheme="minorHAnsi"/>
          <w:lang w:val="sr-Latn-CS"/>
        </w:rPr>
        <w:t>trideset) dana izjasni o predloženoj inicijativi.</w:t>
      </w:r>
    </w:p>
    <w:p w:rsidR="00690A3B" w:rsidRPr="00367BCE" w:rsidRDefault="00690A3B" w:rsidP="00690A3B">
      <w:pPr>
        <w:pStyle w:val="BodyText"/>
        <w:spacing w:after="0" w:line="276" w:lineRule="auto"/>
        <w:ind w:left="720"/>
        <w:jc w:val="both"/>
        <w:rPr>
          <w:rFonts w:asciiTheme="minorHAnsi" w:hAnsiTheme="minorHAnsi" w:cstheme="minorHAnsi"/>
          <w:lang w:val="sr-Latn-CS"/>
        </w:rPr>
      </w:pPr>
    </w:p>
    <w:p w:rsidR="00D40C33" w:rsidRPr="00367BCE" w:rsidRDefault="007F09B8" w:rsidP="00690A3B">
      <w:pPr>
        <w:pStyle w:val="ListParagraph"/>
        <w:numPr>
          <w:ilvl w:val="0"/>
          <w:numId w:val="42"/>
        </w:numPr>
        <w:spacing w:after="0"/>
        <w:rPr>
          <w:rFonts w:asciiTheme="minorHAnsi" w:hAnsiTheme="minorHAnsi" w:cstheme="minorHAnsi"/>
          <w:b/>
          <w:szCs w:val="24"/>
          <w:lang w:val="sr-Latn-CS"/>
        </w:rPr>
      </w:pPr>
      <w:r w:rsidRPr="00367BCE">
        <w:rPr>
          <w:rFonts w:asciiTheme="minorHAnsi" w:hAnsiTheme="minorHAnsi" w:cstheme="minorHAnsi"/>
          <w:b/>
          <w:szCs w:val="24"/>
          <w:lang w:val="sr-Latn-CS"/>
        </w:rPr>
        <w:t xml:space="preserve">Obavještenja </w:t>
      </w:r>
    </w:p>
    <w:p w:rsidR="00690A3B" w:rsidRPr="00367BCE" w:rsidRDefault="00690A3B" w:rsidP="00690A3B">
      <w:pPr>
        <w:pStyle w:val="ListParagraph"/>
        <w:spacing w:after="0"/>
        <w:rPr>
          <w:rFonts w:asciiTheme="minorHAnsi" w:hAnsiTheme="minorHAnsi" w:cstheme="minorHAnsi"/>
          <w:b/>
          <w:szCs w:val="24"/>
          <w:lang w:val="sr-Latn-CS"/>
        </w:rPr>
      </w:pPr>
    </w:p>
    <w:p w:rsidR="007F09B8" w:rsidRPr="00367BCE" w:rsidRDefault="007F09B8" w:rsidP="007F09B8">
      <w:pPr>
        <w:pStyle w:val="ListParagraph"/>
        <w:numPr>
          <w:ilvl w:val="0"/>
          <w:numId w:val="30"/>
        </w:numPr>
        <w:rPr>
          <w:rFonts w:asciiTheme="minorHAnsi" w:hAnsiTheme="minorHAnsi" w:cstheme="minorHAnsi"/>
          <w:szCs w:val="24"/>
        </w:rPr>
      </w:pPr>
      <w:r w:rsidRPr="00367BCE">
        <w:rPr>
          <w:rFonts w:asciiTheme="minorHAnsi" w:hAnsiTheme="minorHAnsi" w:cstheme="minorHAnsi"/>
          <w:szCs w:val="24"/>
        </w:rPr>
        <w:t>Sva obavještenja i ostala komunikacija u skladu sa ovim Ugovorom smatra se da je propisno obavljena ili predstavljena, ukoliko je dostavljena u pisanom obliku, pr</w:t>
      </w:r>
      <w:r w:rsidR="00C05A63" w:rsidRPr="00367BCE">
        <w:rPr>
          <w:rFonts w:asciiTheme="minorHAnsi" w:hAnsiTheme="minorHAnsi" w:cstheme="minorHAnsi"/>
          <w:szCs w:val="24"/>
        </w:rPr>
        <w:t xml:space="preserve">eko kurira ili poslata faksom. </w:t>
      </w:r>
      <w:r w:rsidRPr="00367BCE">
        <w:rPr>
          <w:rFonts w:asciiTheme="minorHAnsi" w:hAnsiTheme="minorHAnsi" w:cstheme="minorHAnsi"/>
          <w:szCs w:val="24"/>
        </w:rPr>
        <w:t>Sva pomenuta obavještenja naslovljavaju se na Koncedenta ili Koncesionara, u zavisnosti od slučaja i u skladu sa sl</w:t>
      </w:r>
      <w:r w:rsidR="0073269F" w:rsidRPr="00367BCE">
        <w:rPr>
          <w:rFonts w:asciiTheme="minorHAnsi" w:hAnsiTheme="minorHAnsi" w:cstheme="minorHAnsi"/>
          <w:szCs w:val="24"/>
        </w:rPr>
        <w:t>j</w:t>
      </w:r>
      <w:r w:rsidRPr="00367BCE">
        <w:rPr>
          <w:rFonts w:asciiTheme="minorHAnsi" w:hAnsiTheme="minorHAnsi" w:cstheme="minorHAnsi"/>
          <w:szCs w:val="24"/>
        </w:rPr>
        <w:t>edećim:</w:t>
      </w:r>
    </w:p>
    <w:p w:rsidR="007F09B8" w:rsidRPr="00367BCE" w:rsidRDefault="007F09B8" w:rsidP="00F55CCA">
      <w:pPr>
        <w:pStyle w:val="ListParagraph"/>
        <w:numPr>
          <w:ilvl w:val="0"/>
          <w:numId w:val="28"/>
        </w:numPr>
        <w:rPr>
          <w:rFonts w:asciiTheme="minorHAnsi" w:hAnsiTheme="minorHAnsi" w:cstheme="minorHAnsi"/>
          <w:b/>
          <w:bCs/>
          <w:szCs w:val="24"/>
        </w:rPr>
      </w:pPr>
      <w:r w:rsidRPr="00367BCE">
        <w:rPr>
          <w:rFonts w:asciiTheme="minorHAnsi" w:hAnsiTheme="minorHAnsi" w:cstheme="minorHAnsi"/>
          <w:b/>
          <w:bCs/>
          <w:szCs w:val="24"/>
        </w:rPr>
        <w:t xml:space="preserve">Koncedent: </w:t>
      </w:r>
    </w:p>
    <w:p w:rsidR="007F09B8" w:rsidRPr="00367BCE" w:rsidRDefault="007F09B8" w:rsidP="007F09B8">
      <w:pPr>
        <w:rPr>
          <w:rFonts w:cstheme="minorHAnsi"/>
          <w:b/>
          <w:bCs/>
          <w:sz w:val="24"/>
          <w:szCs w:val="24"/>
        </w:rPr>
      </w:pPr>
      <w:r w:rsidRPr="00367BCE">
        <w:rPr>
          <w:rFonts w:cstheme="minorHAnsi"/>
          <w:b/>
          <w:bCs/>
          <w:sz w:val="24"/>
          <w:szCs w:val="24"/>
        </w:rPr>
        <w:t xml:space="preserve">Vlada Crne Gore - Ministarstvo ekonomije </w:t>
      </w:r>
    </w:p>
    <w:p w:rsidR="007F09B8" w:rsidRPr="00367BCE" w:rsidRDefault="007F09B8" w:rsidP="007F09B8">
      <w:pPr>
        <w:rPr>
          <w:rFonts w:cstheme="minorHAnsi"/>
          <w:sz w:val="24"/>
          <w:szCs w:val="24"/>
        </w:rPr>
      </w:pPr>
      <w:r w:rsidRPr="00367BCE">
        <w:rPr>
          <w:rFonts w:cstheme="minorHAnsi"/>
          <w:sz w:val="24"/>
          <w:szCs w:val="24"/>
        </w:rPr>
        <w:t>[adresa]</w:t>
      </w:r>
    </w:p>
    <w:p w:rsidR="007F09B8" w:rsidRPr="00367BCE" w:rsidRDefault="007F09B8" w:rsidP="007F09B8">
      <w:pPr>
        <w:rPr>
          <w:rFonts w:cstheme="minorHAnsi"/>
          <w:sz w:val="24"/>
          <w:szCs w:val="24"/>
        </w:rPr>
      </w:pPr>
      <w:r w:rsidRPr="00367BCE">
        <w:rPr>
          <w:rFonts w:cstheme="minorHAnsi"/>
          <w:sz w:val="24"/>
          <w:szCs w:val="24"/>
        </w:rPr>
        <w:t>[Za]</w:t>
      </w:r>
    </w:p>
    <w:p w:rsidR="007F09B8" w:rsidRPr="00367BCE" w:rsidRDefault="007F09B8" w:rsidP="007F09B8">
      <w:pPr>
        <w:rPr>
          <w:rFonts w:cstheme="minorHAnsi"/>
          <w:sz w:val="24"/>
          <w:szCs w:val="24"/>
        </w:rPr>
      </w:pPr>
      <w:r w:rsidRPr="00367BCE">
        <w:rPr>
          <w:rFonts w:cstheme="minorHAnsi"/>
          <w:sz w:val="24"/>
          <w:szCs w:val="24"/>
        </w:rPr>
        <w:t>[__]</w:t>
      </w:r>
    </w:p>
    <w:p w:rsidR="007F09B8" w:rsidRPr="00367BCE" w:rsidRDefault="007F09B8" w:rsidP="007F09B8">
      <w:pPr>
        <w:rPr>
          <w:rFonts w:cstheme="minorHAnsi"/>
          <w:sz w:val="24"/>
          <w:szCs w:val="24"/>
        </w:rPr>
      </w:pPr>
      <w:r w:rsidRPr="00367BCE">
        <w:rPr>
          <w:rFonts w:cstheme="minorHAnsi"/>
          <w:sz w:val="24"/>
          <w:szCs w:val="24"/>
        </w:rPr>
        <w:t>[telefon]</w:t>
      </w:r>
    </w:p>
    <w:p w:rsidR="007F09B8" w:rsidRPr="00367BCE" w:rsidRDefault="007F09B8" w:rsidP="007F09B8">
      <w:pPr>
        <w:rPr>
          <w:rFonts w:cstheme="minorHAnsi"/>
          <w:sz w:val="24"/>
          <w:szCs w:val="24"/>
        </w:rPr>
      </w:pPr>
      <w:r w:rsidRPr="00367BCE">
        <w:rPr>
          <w:rFonts w:cstheme="minorHAnsi"/>
          <w:sz w:val="24"/>
          <w:szCs w:val="24"/>
        </w:rPr>
        <w:t xml:space="preserve"> [faks]</w:t>
      </w:r>
    </w:p>
    <w:p w:rsidR="007F09B8" w:rsidRPr="00367BCE" w:rsidRDefault="007F09B8" w:rsidP="007F09B8">
      <w:pPr>
        <w:rPr>
          <w:rFonts w:cstheme="minorHAnsi"/>
          <w:b/>
          <w:bCs/>
          <w:sz w:val="24"/>
          <w:szCs w:val="24"/>
        </w:rPr>
      </w:pPr>
    </w:p>
    <w:p w:rsidR="007F09B8" w:rsidRPr="00367BCE" w:rsidRDefault="007F09B8" w:rsidP="00F55CCA">
      <w:pPr>
        <w:pStyle w:val="ListParagraph"/>
        <w:numPr>
          <w:ilvl w:val="0"/>
          <w:numId w:val="28"/>
        </w:numPr>
        <w:rPr>
          <w:rFonts w:asciiTheme="minorHAnsi" w:hAnsiTheme="minorHAnsi" w:cstheme="minorHAnsi"/>
          <w:b/>
          <w:bCs/>
          <w:szCs w:val="24"/>
        </w:rPr>
      </w:pPr>
      <w:r w:rsidRPr="00367BCE">
        <w:rPr>
          <w:rFonts w:asciiTheme="minorHAnsi" w:hAnsiTheme="minorHAnsi" w:cstheme="minorHAnsi"/>
          <w:b/>
          <w:bCs/>
          <w:szCs w:val="24"/>
        </w:rPr>
        <w:t>Koncesionar:</w:t>
      </w:r>
    </w:p>
    <w:p w:rsidR="007F09B8" w:rsidRPr="00367BCE" w:rsidRDefault="007F09B8" w:rsidP="007F09B8">
      <w:pPr>
        <w:rPr>
          <w:rFonts w:cstheme="minorHAnsi"/>
          <w:b/>
          <w:bCs/>
          <w:sz w:val="24"/>
          <w:szCs w:val="24"/>
        </w:rPr>
      </w:pPr>
      <w:r w:rsidRPr="00367BCE">
        <w:rPr>
          <w:rFonts w:cstheme="minorHAnsi"/>
          <w:b/>
          <w:bCs/>
          <w:sz w:val="24"/>
          <w:szCs w:val="24"/>
        </w:rPr>
        <w:lastRenderedPageBreak/>
        <w:t>[XXX]</w:t>
      </w:r>
    </w:p>
    <w:p w:rsidR="007F09B8" w:rsidRPr="00367BCE" w:rsidRDefault="007F09B8" w:rsidP="007F09B8">
      <w:pPr>
        <w:rPr>
          <w:rFonts w:cstheme="minorHAnsi"/>
          <w:sz w:val="24"/>
          <w:szCs w:val="24"/>
        </w:rPr>
      </w:pPr>
      <w:r w:rsidRPr="00367BCE">
        <w:rPr>
          <w:rFonts w:cstheme="minorHAnsi"/>
          <w:sz w:val="24"/>
          <w:szCs w:val="24"/>
        </w:rPr>
        <w:t>[adresa]</w:t>
      </w:r>
    </w:p>
    <w:p w:rsidR="007F09B8" w:rsidRPr="00367BCE" w:rsidRDefault="007F09B8" w:rsidP="007F09B8">
      <w:pPr>
        <w:rPr>
          <w:rFonts w:cstheme="minorHAnsi"/>
          <w:sz w:val="24"/>
          <w:szCs w:val="24"/>
        </w:rPr>
      </w:pPr>
      <w:r w:rsidRPr="00367BCE">
        <w:rPr>
          <w:rFonts w:cstheme="minorHAnsi"/>
          <w:sz w:val="24"/>
          <w:szCs w:val="24"/>
        </w:rPr>
        <w:t>[Za]</w:t>
      </w:r>
    </w:p>
    <w:p w:rsidR="007F09B8" w:rsidRPr="00367BCE" w:rsidRDefault="007F09B8" w:rsidP="007F09B8">
      <w:pPr>
        <w:rPr>
          <w:rFonts w:cstheme="minorHAnsi"/>
          <w:sz w:val="24"/>
          <w:szCs w:val="24"/>
        </w:rPr>
      </w:pPr>
      <w:r w:rsidRPr="00367BCE">
        <w:rPr>
          <w:rFonts w:cstheme="minorHAnsi"/>
          <w:sz w:val="24"/>
          <w:szCs w:val="24"/>
        </w:rPr>
        <w:t>[___]</w:t>
      </w:r>
    </w:p>
    <w:p w:rsidR="007F09B8" w:rsidRPr="00367BCE" w:rsidRDefault="007F09B8" w:rsidP="007F09B8">
      <w:pPr>
        <w:rPr>
          <w:rFonts w:cstheme="minorHAnsi"/>
          <w:sz w:val="24"/>
          <w:szCs w:val="24"/>
        </w:rPr>
      </w:pPr>
      <w:r w:rsidRPr="00367BCE">
        <w:rPr>
          <w:rFonts w:cstheme="minorHAnsi"/>
          <w:sz w:val="24"/>
          <w:szCs w:val="24"/>
        </w:rPr>
        <w:t>[Telefon]</w:t>
      </w:r>
    </w:p>
    <w:p w:rsidR="0073269F" w:rsidRPr="00367BCE" w:rsidRDefault="007F09B8" w:rsidP="007F09B8">
      <w:pPr>
        <w:rPr>
          <w:rFonts w:cstheme="minorHAnsi"/>
          <w:sz w:val="24"/>
          <w:szCs w:val="24"/>
        </w:rPr>
      </w:pPr>
      <w:r w:rsidRPr="00367BCE">
        <w:rPr>
          <w:rFonts w:cstheme="minorHAnsi"/>
          <w:sz w:val="24"/>
          <w:szCs w:val="24"/>
        </w:rPr>
        <w:t xml:space="preserve"> [faks]</w:t>
      </w:r>
    </w:p>
    <w:p w:rsidR="00713423" w:rsidRPr="00367BCE" w:rsidRDefault="007F09B8" w:rsidP="0073269F">
      <w:pPr>
        <w:pStyle w:val="ListParagraph"/>
        <w:numPr>
          <w:ilvl w:val="0"/>
          <w:numId w:val="30"/>
        </w:numPr>
        <w:rPr>
          <w:rFonts w:asciiTheme="minorHAnsi" w:hAnsiTheme="minorHAnsi" w:cstheme="minorHAnsi"/>
          <w:szCs w:val="24"/>
        </w:rPr>
      </w:pPr>
      <w:r w:rsidRPr="00367BCE">
        <w:rPr>
          <w:rFonts w:asciiTheme="minorHAnsi" w:hAnsiTheme="minorHAnsi" w:cstheme="minorHAnsi"/>
          <w:szCs w:val="24"/>
        </w:rPr>
        <w:t xml:space="preserve">Svaka Ugovorna strana može da zamijeni ili promijeni navedenu adresu </w:t>
      </w:r>
      <w:r w:rsidR="00AF1792" w:rsidRPr="00367BCE">
        <w:rPr>
          <w:rFonts w:asciiTheme="minorHAnsi" w:hAnsiTheme="minorHAnsi" w:cstheme="minorHAnsi"/>
          <w:szCs w:val="24"/>
        </w:rPr>
        <w:t>uz slanje pisanog obavještenja d</w:t>
      </w:r>
      <w:r w:rsidRPr="00367BCE">
        <w:rPr>
          <w:rFonts w:asciiTheme="minorHAnsi" w:hAnsiTheme="minorHAnsi" w:cstheme="minorHAnsi"/>
          <w:szCs w:val="24"/>
        </w:rPr>
        <w:t>rugoj Ugovornoj strani.</w:t>
      </w:r>
    </w:p>
    <w:p w:rsidR="005457C1" w:rsidRPr="00367BCE" w:rsidRDefault="00BF432E" w:rsidP="00F55CCA">
      <w:pPr>
        <w:pStyle w:val="ListParagraph"/>
        <w:numPr>
          <w:ilvl w:val="0"/>
          <w:numId w:val="43"/>
        </w:numPr>
        <w:suppressAutoHyphens/>
        <w:spacing w:before="120" w:after="0" w:line="240" w:lineRule="auto"/>
        <w:contextualSpacing/>
        <w:rPr>
          <w:rFonts w:asciiTheme="minorHAnsi" w:hAnsiTheme="minorHAnsi" w:cstheme="minorHAnsi"/>
          <w:b/>
          <w:szCs w:val="24"/>
          <w:lang w:val="sr-Latn-CS"/>
        </w:rPr>
      </w:pPr>
      <w:r w:rsidRPr="00367BCE">
        <w:rPr>
          <w:rFonts w:asciiTheme="minorHAnsi" w:hAnsiTheme="minorHAnsi" w:cstheme="minorHAnsi"/>
          <w:b/>
          <w:szCs w:val="24"/>
          <w:lang w:val="sr-Latn-CS"/>
        </w:rPr>
        <w:t>Ugovorna dokumentacija</w:t>
      </w:r>
    </w:p>
    <w:p w:rsidR="00E51188" w:rsidRPr="00367BCE" w:rsidRDefault="00BF432E" w:rsidP="00BF432E">
      <w:pPr>
        <w:suppressAutoHyphens/>
        <w:spacing w:before="120" w:after="0" w:line="240" w:lineRule="auto"/>
        <w:contextualSpacing/>
        <w:rPr>
          <w:rFonts w:cstheme="minorHAnsi"/>
          <w:sz w:val="24"/>
          <w:szCs w:val="24"/>
          <w:lang w:val="sr-Latn-CS"/>
        </w:rPr>
      </w:pPr>
      <w:r w:rsidRPr="00367BCE">
        <w:rPr>
          <w:rFonts w:cstheme="minorHAnsi"/>
          <w:sz w:val="24"/>
          <w:szCs w:val="24"/>
          <w:lang w:val="sr-Latn-CS"/>
        </w:rPr>
        <w:t xml:space="preserve"> Sastavni dio ovog Ugovora čine i:</w:t>
      </w:r>
    </w:p>
    <w:p w:rsidR="00BF432E" w:rsidRPr="00367BCE" w:rsidRDefault="00BF432E" w:rsidP="00F55CCA">
      <w:pPr>
        <w:pStyle w:val="ListParagraph"/>
        <w:numPr>
          <w:ilvl w:val="0"/>
          <w:numId w:val="32"/>
        </w:numPr>
        <w:suppressAutoHyphens/>
        <w:spacing w:before="120" w:after="0" w:line="240" w:lineRule="auto"/>
        <w:contextualSpacing/>
        <w:rPr>
          <w:rFonts w:asciiTheme="minorHAnsi" w:hAnsiTheme="minorHAnsi" w:cstheme="minorHAnsi"/>
          <w:szCs w:val="24"/>
          <w:lang w:val="sr-Latn-CS"/>
        </w:rPr>
      </w:pPr>
      <w:r w:rsidRPr="00367BCE">
        <w:rPr>
          <w:rFonts w:asciiTheme="minorHAnsi" w:hAnsiTheme="minorHAnsi" w:cstheme="minorHAnsi"/>
          <w:szCs w:val="24"/>
          <w:lang w:val="sr-Latn-CS"/>
        </w:rPr>
        <w:t>Koncesioni akt xx;</w:t>
      </w:r>
    </w:p>
    <w:p w:rsidR="00BF432E" w:rsidRPr="00367BCE" w:rsidRDefault="00BF432E" w:rsidP="00F55CCA">
      <w:pPr>
        <w:pStyle w:val="ListParagraph"/>
        <w:numPr>
          <w:ilvl w:val="0"/>
          <w:numId w:val="32"/>
        </w:numPr>
        <w:suppressAutoHyphens/>
        <w:spacing w:before="120" w:after="0" w:line="240" w:lineRule="auto"/>
        <w:contextualSpacing/>
        <w:rPr>
          <w:rFonts w:asciiTheme="minorHAnsi" w:hAnsiTheme="minorHAnsi" w:cstheme="minorHAnsi"/>
          <w:szCs w:val="24"/>
          <w:lang w:val="sr-Latn-CS"/>
        </w:rPr>
      </w:pPr>
      <w:r w:rsidRPr="00367BCE">
        <w:rPr>
          <w:rFonts w:asciiTheme="minorHAnsi" w:hAnsiTheme="minorHAnsi" w:cstheme="minorHAnsi"/>
          <w:szCs w:val="24"/>
          <w:lang w:val="sr-Latn-CS"/>
        </w:rPr>
        <w:t>Ponuda Koncesionara;</w:t>
      </w:r>
    </w:p>
    <w:p w:rsidR="00BF432E" w:rsidRPr="00367BCE" w:rsidRDefault="00BF432E" w:rsidP="00F55CCA">
      <w:pPr>
        <w:pStyle w:val="ListParagraph"/>
        <w:numPr>
          <w:ilvl w:val="0"/>
          <w:numId w:val="32"/>
        </w:numPr>
        <w:suppressAutoHyphens/>
        <w:spacing w:before="120" w:after="0" w:line="240" w:lineRule="auto"/>
        <w:contextualSpacing/>
        <w:rPr>
          <w:rFonts w:asciiTheme="minorHAnsi" w:hAnsiTheme="minorHAnsi" w:cstheme="minorHAnsi"/>
          <w:szCs w:val="24"/>
          <w:lang w:val="sr-Latn-CS"/>
        </w:rPr>
      </w:pPr>
      <w:r w:rsidRPr="00367BCE">
        <w:rPr>
          <w:rFonts w:asciiTheme="minorHAnsi" w:hAnsiTheme="minorHAnsi" w:cstheme="minorHAnsi"/>
          <w:szCs w:val="24"/>
          <w:lang w:val="sr-Latn-CS"/>
        </w:rPr>
        <w:t>Prilozi Ugovora;</w:t>
      </w:r>
    </w:p>
    <w:p w:rsidR="00BF432E" w:rsidRPr="00367BCE" w:rsidRDefault="00BF432E" w:rsidP="00690A3B">
      <w:pPr>
        <w:pStyle w:val="ListParagraph"/>
        <w:numPr>
          <w:ilvl w:val="0"/>
          <w:numId w:val="32"/>
        </w:numPr>
        <w:suppressAutoHyphens/>
        <w:spacing w:after="0"/>
        <w:contextualSpacing/>
        <w:rPr>
          <w:rFonts w:asciiTheme="minorHAnsi" w:hAnsiTheme="minorHAnsi" w:cstheme="minorHAnsi"/>
          <w:szCs w:val="24"/>
          <w:lang w:val="sr-Latn-CS"/>
        </w:rPr>
      </w:pPr>
      <w:r w:rsidRPr="00367BCE">
        <w:rPr>
          <w:rFonts w:asciiTheme="minorHAnsi" w:hAnsiTheme="minorHAnsi" w:cstheme="minorHAnsi"/>
          <w:szCs w:val="24"/>
          <w:lang w:val="sr-Latn-CS"/>
        </w:rPr>
        <w:t>Izvod iz sudskog r</w:t>
      </w:r>
      <w:r w:rsidR="006F300A" w:rsidRPr="00367BCE">
        <w:rPr>
          <w:rFonts w:asciiTheme="minorHAnsi" w:hAnsiTheme="minorHAnsi" w:cstheme="minorHAnsi"/>
          <w:szCs w:val="24"/>
          <w:lang w:val="sr-Latn-CS"/>
        </w:rPr>
        <w:t>egistra Koncesionara</w:t>
      </w:r>
      <w:r w:rsidRPr="00367BCE">
        <w:rPr>
          <w:rFonts w:asciiTheme="minorHAnsi" w:hAnsiTheme="minorHAnsi" w:cstheme="minorHAnsi"/>
          <w:szCs w:val="24"/>
          <w:lang w:val="sr-Latn-CS"/>
        </w:rPr>
        <w:t xml:space="preserve">; </w:t>
      </w:r>
    </w:p>
    <w:p w:rsidR="00690A3B" w:rsidRPr="00367BCE" w:rsidRDefault="00690A3B" w:rsidP="00690A3B">
      <w:pPr>
        <w:pStyle w:val="ListParagraph"/>
        <w:suppressAutoHyphens/>
        <w:spacing w:after="0"/>
        <w:contextualSpacing/>
        <w:rPr>
          <w:rFonts w:asciiTheme="minorHAnsi" w:hAnsiTheme="minorHAnsi" w:cstheme="minorHAnsi"/>
          <w:szCs w:val="24"/>
          <w:lang w:val="sr-Latn-CS"/>
        </w:rPr>
      </w:pPr>
    </w:p>
    <w:p w:rsidR="00BF432E" w:rsidRPr="00367BCE" w:rsidRDefault="00BF432E" w:rsidP="00F55CCA">
      <w:pPr>
        <w:pStyle w:val="ListParagraph"/>
        <w:numPr>
          <w:ilvl w:val="0"/>
          <w:numId w:val="44"/>
        </w:numPr>
        <w:suppressAutoHyphens/>
        <w:spacing w:before="120" w:after="0" w:line="240" w:lineRule="auto"/>
        <w:contextualSpacing/>
        <w:rPr>
          <w:rFonts w:asciiTheme="minorHAnsi" w:hAnsiTheme="minorHAnsi" w:cstheme="minorHAnsi"/>
          <w:b/>
          <w:szCs w:val="24"/>
          <w:lang w:val="sr-Latn-CS"/>
        </w:rPr>
      </w:pPr>
      <w:r w:rsidRPr="00367BCE">
        <w:rPr>
          <w:rFonts w:asciiTheme="minorHAnsi" w:hAnsiTheme="minorHAnsi" w:cstheme="minorHAnsi"/>
          <w:b/>
          <w:szCs w:val="24"/>
          <w:lang w:val="sr-Latn-CS"/>
        </w:rPr>
        <w:t>Završna odredba</w:t>
      </w:r>
    </w:p>
    <w:p w:rsidR="00BF432E" w:rsidRPr="00367BCE" w:rsidRDefault="00BF432E" w:rsidP="00BF432E">
      <w:pPr>
        <w:pStyle w:val="ListParagraph"/>
        <w:suppressAutoHyphens/>
        <w:spacing w:before="120" w:after="0" w:line="240" w:lineRule="auto"/>
        <w:contextualSpacing/>
        <w:rPr>
          <w:rFonts w:asciiTheme="minorHAnsi" w:hAnsiTheme="minorHAnsi" w:cstheme="minorHAnsi"/>
          <w:b/>
          <w:szCs w:val="24"/>
          <w:lang w:val="sr-Latn-CS"/>
        </w:rPr>
      </w:pPr>
    </w:p>
    <w:p w:rsidR="00E51188" w:rsidRPr="00367BCE" w:rsidRDefault="00BF432E" w:rsidP="00A82B83">
      <w:pPr>
        <w:pStyle w:val="ListParagraph"/>
        <w:suppressAutoHyphens/>
        <w:spacing w:before="120" w:after="0" w:line="240" w:lineRule="auto"/>
        <w:ind w:left="0"/>
        <w:contextualSpacing/>
        <w:rPr>
          <w:rFonts w:asciiTheme="minorHAnsi" w:hAnsiTheme="minorHAnsi" w:cstheme="minorHAnsi"/>
          <w:szCs w:val="24"/>
          <w:lang w:val="sr-Latn-CS"/>
        </w:rPr>
      </w:pPr>
      <w:r w:rsidRPr="00367BCE">
        <w:rPr>
          <w:rFonts w:asciiTheme="minorHAnsi" w:hAnsiTheme="minorHAnsi" w:cstheme="minorHAnsi"/>
          <w:szCs w:val="24"/>
          <w:lang w:val="sr-Latn-CS"/>
        </w:rPr>
        <w:t xml:space="preserve">Ovaj Ugovor je sačinjen u </w:t>
      </w:r>
      <w:r w:rsidR="006C386B" w:rsidRPr="00367BCE">
        <w:rPr>
          <w:rFonts w:asciiTheme="minorHAnsi" w:hAnsiTheme="minorHAnsi" w:cstheme="minorHAnsi"/>
          <w:szCs w:val="24"/>
          <w:lang w:val="sr-Latn-CS"/>
        </w:rPr>
        <w:t>13</w:t>
      </w:r>
      <w:r w:rsidRPr="00367BCE">
        <w:rPr>
          <w:rFonts w:asciiTheme="minorHAnsi" w:hAnsiTheme="minorHAnsi" w:cstheme="minorHAnsi"/>
          <w:szCs w:val="24"/>
          <w:lang w:val="sr-Latn-CS"/>
        </w:rPr>
        <w:t xml:space="preserve"> </w:t>
      </w:r>
      <w:r w:rsidR="006C386B" w:rsidRPr="00367BCE">
        <w:rPr>
          <w:rFonts w:asciiTheme="minorHAnsi" w:hAnsiTheme="minorHAnsi" w:cstheme="minorHAnsi"/>
          <w:szCs w:val="24"/>
          <w:lang w:val="sr-Latn-CS"/>
        </w:rPr>
        <w:t>(trinaest</w:t>
      </w:r>
      <w:r w:rsidRPr="00367BCE">
        <w:rPr>
          <w:rFonts w:asciiTheme="minorHAnsi" w:hAnsiTheme="minorHAnsi" w:cstheme="minorHAnsi"/>
          <w:szCs w:val="24"/>
          <w:lang w:val="sr-Latn-CS"/>
        </w:rPr>
        <w:t xml:space="preserve">) istovjetnih primjeraka od kojih po dva primjerka pripadaju Ugovornim stranama, a po jedan primjerak </w:t>
      </w:r>
      <w:r w:rsidR="006C386B" w:rsidRPr="00367BCE">
        <w:rPr>
          <w:rFonts w:asciiTheme="minorHAnsi" w:hAnsiTheme="minorHAnsi" w:cstheme="minorHAnsi"/>
          <w:szCs w:val="24"/>
          <w:lang w:val="sr-Latn-CS"/>
        </w:rPr>
        <w:t xml:space="preserve">Državnom tužiocu, </w:t>
      </w:r>
      <w:r w:rsidRPr="00367BCE">
        <w:rPr>
          <w:rFonts w:asciiTheme="minorHAnsi" w:hAnsiTheme="minorHAnsi" w:cstheme="minorHAnsi"/>
          <w:szCs w:val="24"/>
          <w:lang w:val="sr-Latn-CS"/>
        </w:rPr>
        <w:t xml:space="preserve">Ministarstvu finansija, Poreskoj upravi, Zaštitniku imovinsko pravnih interesa Crne Gore, Komisiji za koncesije Vlade Crne Gore, Upravi za inspekcijske poslove, Upravi </w:t>
      </w:r>
      <w:r w:rsidR="0073269F" w:rsidRPr="00367BCE">
        <w:rPr>
          <w:rFonts w:asciiTheme="minorHAnsi" w:hAnsiTheme="minorHAnsi" w:cstheme="minorHAnsi"/>
          <w:szCs w:val="24"/>
          <w:lang w:val="sr-Latn-CS"/>
        </w:rPr>
        <w:t>za imovinu Crne Gore, Upravi za nekretni</w:t>
      </w:r>
      <w:r w:rsidR="000B6CA5" w:rsidRPr="00367BCE">
        <w:rPr>
          <w:rFonts w:asciiTheme="minorHAnsi" w:hAnsiTheme="minorHAnsi" w:cstheme="minorHAnsi"/>
          <w:szCs w:val="24"/>
          <w:lang w:val="sr-Latn-CS"/>
        </w:rPr>
        <w:t xml:space="preserve">ne - </w:t>
      </w:r>
      <w:r w:rsidR="003B62E2">
        <w:rPr>
          <w:rFonts w:asciiTheme="minorHAnsi" w:hAnsiTheme="minorHAnsi" w:cstheme="minorHAnsi"/>
          <w:szCs w:val="24"/>
          <w:lang w:val="sr-Latn-CS"/>
        </w:rPr>
        <w:t>Područna jedinica Danilovgrad</w:t>
      </w:r>
      <w:r w:rsidR="004B5C86" w:rsidRPr="00367BCE">
        <w:rPr>
          <w:rFonts w:asciiTheme="minorHAnsi" w:hAnsiTheme="minorHAnsi" w:cstheme="minorHAnsi"/>
          <w:szCs w:val="24"/>
          <w:lang w:val="sr-Latn-CS"/>
        </w:rPr>
        <w:t xml:space="preserve"> i </w:t>
      </w:r>
      <w:r w:rsidR="003B62E2">
        <w:rPr>
          <w:rFonts w:asciiTheme="minorHAnsi" w:hAnsiTheme="minorHAnsi" w:cstheme="minorHAnsi"/>
          <w:szCs w:val="24"/>
          <w:lang w:val="sr-Latn-CS"/>
        </w:rPr>
        <w:t>opštini Danilovgrad</w:t>
      </w:r>
      <w:r w:rsidR="004B5C86" w:rsidRPr="00367BCE">
        <w:rPr>
          <w:rFonts w:asciiTheme="minorHAnsi" w:hAnsiTheme="minorHAnsi" w:cstheme="minorHAnsi"/>
          <w:szCs w:val="24"/>
          <w:lang w:val="sr-Latn-CS"/>
        </w:rPr>
        <w:t>.</w:t>
      </w:r>
    </w:p>
    <w:p w:rsidR="00A454AD" w:rsidRPr="00367BCE" w:rsidRDefault="00A454AD" w:rsidP="00A454AD">
      <w:pPr>
        <w:pStyle w:val="BodyText"/>
        <w:suppressAutoHyphens/>
        <w:spacing w:before="120"/>
        <w:jc w:val="both"/>
        <w:rPr>
          <w:rFonts w:ascii="Cambria" w:hAnsi="Cambria"/>
          <w:lang w:val="sr-Latn-CS"/>
        </w:rPr>
      </w:pPr>
    </w:p>
    <w:p w:rsidR="00E8145E" w:rsidRPr="00367BCE" w:rsidRDefault="00E8145E" w:rsidP="00E8145E">
      <w:pPr>
        <w:pStyle w:val="ListParagraph"/>
        <w:rPr>
          <w:rFonts w:asciiTheme="majorHAnsi" w:hAnsiTheme="majorHAnsi"/>
          <w:szCs w:val="24"/>
        </w:rPr>
      </w:pPr>
    </w:p>
    <w:p w:rsidR="00C7325F" w:rsidRPr="00367BCE" w:rsidRDefault="00C7325F" w:rsidP="00C7325F">
      <w:pPr>
        <w:pStyle w:val="ListParagraph"/>
        <w:autoSpaceDE w:val="0"/>
        <w:autoSpaceDN w:val="0"/>
        <w:adjustRightInd w:val="0"/>
        <w:rPr>
          <w:rFonts w:asciiTheme="majorHAnsi" w:hAnsiTheme="majorHAnsi"/>
          <w:szCs w:val="24"/>
          <w:lang w:val="sr-Latn-CS"/>
        </w:rPr>
      </w:pPr>
    </w:p>
    <w:p w:rsidR="00C7325F" w:rsidRPr="00367BCE" w:rsidRDefault="0073269F" w:rsidP="0073269F">
      <w:pPr>
        <w:autoSpaceDE w:val="0"/>
        <w:autoSpaceDN w:val="0"/>
        <w:adjustRightInd w:val="0"/>
        <w:spacing w:after="0" w:line="240" w:lineRule="auto"/>
        <w:rPr>
          <w:rFonts w:cstheme="minorHAnsi"/>
          <w:b/>
          <w:sz w:val="24"/>
          <w:szCs w:val="24"/>
          <w:lang w:val="sr-Latn-CS"/>
        </w:rPr>
      </w:pPr>
      <w:r w:rsidRPr="00367BCE">
        <w:rPr>
          <w:rFonts w:cstheme="minorHAnsi"/>
          <w:b/>
          <w:sz w:val="24"/>
          <w:szCs w:val="24"/>
          <w:lang w:val="sr-Latn-CS"/>
        </w:rPr>
        <w:t xml:space="preserve">ZA KONCEDENTA                                                                        </w:t>
      </w:r>
      <w:r w:rsidR="006F300A" w:rsidRPr="00367BCE">
        <w:rPr>
          <w:rFonts w:cstheme="minorHAnsi"/>
          <w:b/>
          <w:sz w:val="24"/>
          <w:szCs w:val="24"/>
          <w:lang w:val="sr-Latn-CS"/>
        </w:rPr>
        <w:t xml:space="preserve">                          </w:t>
      </w:r>
      <w:r w:rsidRPr="00367BCE">
        <w:rPr>
          <w:rFonts w:cstheme="minorHAnsi"/>
          <w:b/>
          <w:sz w:val="24"/>
          <w:szCs w:val="24"/>
          <w:lang w:val="sr-Latn-CS"/>
        </w:rPr>
        <w:t xml:space="preserve">     ZA KONCESIONARA</w:t>
      </w:r>
    </w:p>
    <w:p w:rsidR="0073269F" w:rsidRPr="00367BCE" w:rsidRDefault="0073269F" w:rsidP="0073269F">
      <w:pPr>
        <w:autoSpaceDE w:val="0"/>
        <w:autoSpaceDN w:val="0"/>
        <w:adjustRightInd w:val="0"/>
        <w:spacing w:after="0" w:line="240" w:lineRule="auto"/>
        <w:rPr>
          <w:rFonts w:cstheme="minorHAnsi"/>
          <w:b/>
          <w:sz w:val="24"/>
          <w:szCs w:val="24"/>
          <w:lang w:val="sr-Latn-CS"/>
        </w:rPr>
      </w:pPr>
      <w:r w:rsidRPr="00367BCE">
        <w:rPr>
          <w:rFonts w:cstheme="minorHAnsi"/>
          <w:b/>
          <w:sz w:val="24"/>
          <w:szCs w:val="24"/>
          <w:lang w:val="sr-Latn-CS"/>
        </w:rPr>
        <w:t xml:space="preserve"> </w:t>
      </w:r>
    </w:p>
    <w:p w:rsidR="0073269F" w:rsidRPr="00367BCE" w:rsidRDefault="0073269F" w:rsidP="0073269F">
      <w:pPr>
        <w:autoSpaceDE w:val="0"/>
        <w:autoSpaceDN w:val="0"/>
        <w:adjustRightInd w:val="0"/>
        <w:spacing w:after="0" w:line="240" w:lineRule="auto"/>
        <w:rPr>
          <w:rFonts w:cstheme="minorHAnsi"/>
          <w:b/>
          <w:sz w:val="24"/>
          <w:szCs w:val="24"/>
          <w:lang w:val="sr-Latn-CS"/>
        </w:rPr>
      </w:pPr>
      <w:r w:rsidRPr="00367BCE">
        <w:rPr>
          <w:rFonts w:cstheme="minorHAnsi"/>
          <w:b/>
          <w:sz w:val="24"/>
          <w:szCs w:val="24"/>
          <w:lang w:val="sr-Latn-CS"/>
        </w:rPr>
        <w:t xml:space="preserve">  M I N I S T A R                                                                                    </w:t>
      </w:r>
      <w:r w:rsidR="006F300A" w:rsidRPr="00367BCE">
        <w:rPr>
          <w:rFonts w:cstheme="minorHAnsi"/>
          <w:b/>
          <w:sz w:val="24"/>
          <w:szCs w:val="24"/>
          <w:lang w:val="sr-Latn-CS"/>
        </w:rPr>
        <w:t xml:space="preserve">                        </w:t>
      </w:r>
      <w:r w:rsidRPr="00367BCE">
        <w:rPr>
          <w:rFonts w:cstheme="minorHAnsi"/>
          <w:b/>
          <w:sz w:val="24"/>
          <w:szCs w:val="24"/>
          <w:lang w:val="sr-Latn-CS"/>
        </w:rPr>
        <w:t>IZVRŠNI DIREKTOR</w:t>
      </w:r>
    </w:p>
    <w:p w:rsidR="0073269F" w:rsidRPr="00367BCE" w:rsidRDefault="0073269F" w:rsidP="0073269F">
      <w:pPr>
        <w:autoSpaceDE w:val="0"/>
        <w:autoSpaceDN w:val="0"/>
        <w:adjustRightInd w:val="0"/>
        <w:spacing w:after="0" w:line="240" w:lineRule="auto"/>
        <w:rPr>
          <w:rFonts w:cstheme="minorHAnsi"/>
          <w:b/>
          <w:sz w:val="24"/>
          <w:szCs w:val="24"/>
          <w:lang w:val="sr-Latn-CS"/>
        </w:rPr>
      </w:pPr>
    </w:p>
    <w:p w:rsidR="0073269F" w:rsidRPr="00367BCE" w:rsidRDefault="0073269F" w:rsidP="0073269F">
      <w:pPr>
        <w:autoSpaceDE w:val="0"/>
        <w:autoSpaceDN w:val="0"/>
        <w:adjustRightInd w:val="0"/>
        <w:spacing w:after="0" w:line="240" w:lineRule="auto"/>
        <w:rPr>
          <w:rFonts w:cstheme="minorHAnsi"/>
          <w:b/>
          <w:sz w:val="24"/>
          <w:szCs w:val="24"/>
          <w:lang w:val="sr-Latn-CS"/>
        </w:rPr>
      </w:pPr>
      <w:r w:rsidRPr="00367BCE">
        <w:rPr>
          <w:rFonts w:cstheme="minorHAnsi"/>
          <w:b/>
          <w:sz w:val="24"/>
          <w:szCs w:val="24"/>
          <w:lang w:val="sr-Latn-CS"/>
        </w:rPr>
        <w:t xml:space="preserve">dr Vladimir Kavarić                                                                             </w:t>
      </w:r>
      <w:r w:rsidR="006F300A" w:rsidRPr="00367BCE">
        <w:rPr>
          <w:rFonts w:cstheme="minorHAnsi"/>
          <w:b/>
          <w:sz w:val="24"/>
          <w:szCs w:val="24"/>
          <w:lang w:val="sr-Latn-CS"/>
        </w:rPr>
        <w:t xml:space="preserve">                    </w:t>
      </w:r>
      <w:r w:rsidRPr="00367BCE">
        <w:rPr>
          <w:rFonts w:cstheme="minorHAnsi"/>
          <w:b/>
          <w:sz w:val="24"/>
          <w:szCs w:val="24"/>
          <w:lang w:val="sr-Latn-CS"/>
        </w:rPr>
        <w:t xml:space="preserve"> -----------------------------</w:t>
      </w:r>
    </w:p>
    <w:sectPr w:rsidR="0073269F" w:rsidRPr="00367BCE" w:rsidSect="0084591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804" w:rsidRDefault="00DA0804" w:rsidP="00775E10">
      <w:pPr>
        <w:spacing w:after="0" w:line="240" w:lineRule="auto"/>
      </w:pPr>
      <w:r>
        <w:separator/>
      </w:r>
    </w:p>
  </w:endnote>
  <w:endnote w:type="continuationSeparator" w:id="1">
    <w:p w:rsidR="00DA0804" w:rsidRDefault="00DA0804"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03499"/>
      <w:docPartObj>
        <w:docPartGallery w:val="Page Numbers (Bottom of Page)"/>
        <w:docPartUnique/>
      </w:docPartObj>
    </w:sdtPr>
    <w:sdtContent>
      <w:p w:rsidR="00AA71E8" w:rsidRDefault="00F4380C">
        <w:pPr>
          <w:pStyle w:val="Footer"/>
          <w:jc w:val="center"/>
        </w:pPr>
        <w:r w:rsidRPr="00775E10">
          <w:rPr>
            <w:rFonts w:asciiTheme="majorHAnsi" w:hAnsiTheme="majorHAnsi"/>
          </w:rPr>
          <w:fldChar w:fldCharType="begin"/>
        </w:r>
        <w:r w:rsidR="00AA71E8" w:rsidRPr="00775E10">
          <w:rPr>
            <w:rFonts w:asciiTheme="majorHAnsi" w:hAnsiTheme="majorHAnsi"/>
          </w:rPr>
          <w:instrText xml:space="preserve"> PAGE   \* MERGEFORMAT </w:instrText>
        </w:r>
        <w:r w:rsidRPr="00775E10">
          <w:rPr>
            <w:rFonts w:asciiTheme="majorHAnsi" w:hAnsiTheme="majorHAnsi"/>
          </w:rPr>
          <w:fldChar w:fldCharType="separate"/>
        </w:r>
        <w:r w:rsidR="00B9336B">
          <w:rPr>
            <w:rFonts w:asciiTheme="majorHAnsi" w:hAnsiTheme="majorHAnsi"/>
            <w:noProof/>
          </w:rPr>
          <w:t>1</w:t>
        </w:r>
        <w:r w:rsidRPr="00775E10">
          <w:rPr>
            <w:rFonts w:asciiTheme="majorHAnsi" w:hAnsiTheme="majorHAnsi"/>
          </w:rPr>
          <w:fldChar w:fldCharType="end"/>
        </w:r>
      </w:p>
    </w:sdtContent>
  </w:sdt>
  <w:p w:rsidR="00AA71E8" w:rsidRDefault="00AA7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804" w:rsidRDefault="00DA0804" w:rsidP="00775E10">
      <w:pPr>
        <w:spacing w:after="0" w:line="240" w:lineRule="auto"/>
      </w:pPr>
      <w:r>
        <w:separator/>
      </w:r>
    </w:p>
  </w:footnote>
  <w:footnote w:type="continuationSeparator" w:id="1">
    <w:p w:rsidR="00DA0804" w:rsidRDefault="00DA0804"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nsid w:val="072952A0"/>
    <w:multiLevelType w:val="hybridMultilevel"/>
    <w:tmpl w:val="0B74A652"/>
    <w:lvl w:ilvl="0" w:tplc="994A4C86">
      <w:start w:val="2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8F3F0C"/>
    <w:multiLevelType w:val="hybridMultilevel"/>
    <w:tmpl w:val="210E9B2C"/>
    <w:lvl w:ilvl="0" w:tplc="72CA1F2A">
      <w:start w:val="12"/>
      <w:numFmt w:val="decimal"/>
      <w:lvlText w:val="Čla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AF335F"/>
    <w:multiLevelType w:val="hybridMultilevel"/>
    <w:tmpl w:val="048E3DB6"/>
    <w:lvl w:ilvl="0" w:tplc="45A6690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ED2656"/>
    <w:multiLevelType w:val="hybridMultilevel"/>
    <w:tmpl w:val="CFEC05B2"/>
    <w:lvl w:ilvl="0" w:tplc="1472DA82">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EF70B5"/>
    <w:multiLevelType w:val="hybridMultilevel"/>
    <w:tmpl w:val="6DC6CB1C"/>
    <w:lvl w:ilvl="0" w:tplc="82A67E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BBE7A59"/>
    <w:multiLevelType w:val="hybridMultilevel"/>
    <w:tmpl w:val="A8F8DCA2"/>
    <w:lvl w:ilvl="0" w:tplc="918078C8">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3F5D0D"/>
    <w:multiLevelType w:val="hybridMultilevel"/>
    <w:tmpl w:val="2FF2B336"/>
    <w:lvl w:ilvl="0" w:tplc="CF36E82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023B8A"/>
    <w:multiLevelType w:val="hybridMultilevel"/>
    <w:tmpl w:val="A91E8A68"/>
    <w:lvl w:ilvl="0" w:tplc="53E6170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C921C4"/>
    <w:multiLevelType w:val="hybridMultilevel"/>
    <w:tmpl w:val="0330B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7B0B40"/>
    <w:multiLevelType w:val="hybridMultilevel"/>
    <w:tmpl w:val="7408C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5D7E27"/>
    <w:multiLevelType w:val="hybridMultilevel"/>
    <w:tmpl w:val="E0966C32"/>
    <w:lvl w:ilvl="0" w:tplc="CFEC1C26">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95219D"/>
    <w:multiLevelType w:val="hybridMultilevel"/>
    <w:tmpl w:val="C67C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nsid w:val="361C000C"/>
    <w:multiLevelType w:val="hybridMultilevel"/>
    <w:tmpl w:val="849E2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DD72EEB"/>
    <w:multiLevelType w:val="hybridMultilevel"/>
    <w:tmpl w:val="57F01B18"/>
    <w:lvl w:ilvl="0" w:tplc="08F6273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6475E26"/>
    <w:multiLevelType w:val="hybridMultilevel"/>
    <w:tmpl w:val="37B22AEA"/>
    <w:lvl w:ilvl="0" w:tplc="AFD63494">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79F4F8E"/>
    <w:multiLevelType w:val="hybridMultilevel"/>
    <w:tmpl w:val="C19AB3E0"/>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745DCA"/>
    <w:multiLevelType w:val="hybridMultilevel"/>
    <w:tmpl w:val="9AA8C294"/>
    <w:lvl w:ilvl="0" w:tplc="54B40A7C">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630FE4"/>
    <w:multiLevelType w:val="hybridMultilevel"/>
    <w:tmpl w:val="BB0C4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0FE67FC"/>
    <w:multiLevelType w:val="hybridMultilevel"/>
    <w:tmpl w:val="ECBEC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3B50BE1"/>
    <w:multiLevelType w:val="hybridMultilevel"/>
    <w:tmpl w:val="CFC07F4A"/>
    <w:lvl w:ilvl="0" w:tplc="296436F4">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A037E9A"/>
    <w:multiLevelType w:val="hybridMultilevel"/>
    <w:tmpl w:val="492215F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6">
    <w:nsid w:val="5F1A3E45"/>
    <w:multiLevelType w:val="hybridMultilevel"/>
    <w:tmpl w:val="2B7ED0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2D13334"/>
    <w:multiLevelType w:val="hybridMultilevel"/>
    <w:tmpl w:val="24A66106"/>
    <w:lvl w:ilvl="0" w:tplc="53ECDDA6">
      <w:start w:val="24"/>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1">
    <w:nsid w:val="722B2412"/>
    <w:multiLevelType w:val="hybridMultilevel"/>
    <w:tmpl w:val="DE04D4D2"/>
    <w:lvl w:ilvl="0" w:tplc="1AEE8D4A">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451415"/>
    <w:multiLevelType w:val="hybridMultilevel"/>
    <w:tmpl w:val="5E4043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
  </w:num>
  <w:num w:numId="3">
    <w:abstractNumId w:val="31"/>
  </w:num>
  <w:num w:numId="4">
    <w:abstractNumId w:val="37"/>
  </w:num>
  <w:num w:numId="5">
    <w:abstractNumId w:val="35"/>
  </w:num>
  <w:num w:numId="6">
    <w:abstractNumId w:val="25"/>
  </w:num>
  <w:num w:numId="7">
    <w:abstractNumId w:val="14"/>
  </w:num>
  <w:num w:numId="8">
    <w:abstractNumId w:val="48"/>
  </w:num>
  <w:num w:numId="9">
    <w:abstractNumId w:val="28"/>
  </w:num>
  <w:num w:numId="10">
    <w:abstractNumId w:val="44"/>
  </w:num>
  <w:num w:numId="11">
    <w:abstractNumId w:val="40"/>
  </w:num>
  <w:num w:numId="12">
    <w:abstractNumId w:val="7"/>
  </w:num>
  <w:num w:numId="13">
    <w:abstractNumId w:val="3"/>
  </w:num>
  <w:num w:numId="14">
    <w:abstractNumId w:val="30"/>
  </w:num>
  <w:num w:numId="15">
    <w:abstractNumId w:val="36"/>
  </w:num>
  <w:num w:numId="16">
    <w:abstractNumId w:val="17"/>
  </w:num>
  <w:num w:numId="17">
    <w:abstractNumId w:val="27"/>
  </w:num>
  <w:num w:numId="18">
    <w:abstractNumId w:val="21"/>
  </w:num>
  <w:num w:numId="19">
    <w:abstractNumId w:val="4"/>
  </w:num>
  <w:num w:numId="20">
    <w:abstractNumId w:val="0"/>
  </w:num>
  <w:num w:numId="21">
    <w:abstractNumId w:val="41"/>
  </w:num>
  <w:num w:numId="22">
    <w:abstractNumId w:val="24"/>
  </w:num>
  <w:num w:numId="23">
    <w:abstractNumId w:val="5"/>
  </w:num>
  <w:num w:numId="24">
    <w:abstractNumId w:val="34"/>
  </w:num>
  <w:num w:numId="25">
    <w:abstractNumId w:val="8"/>
  </w:num>
  <w:num w:numId="26">
    <w:abstractNumId w:val="11"/>
  </w:num>
  <w:num w:numId="27">
    <w:abstractNumId w:val="9"/>
  </w:num>
  <w:num w:numId="28">
    <w:abstractNumId w:val="50"/>
  </w:num>
  <w:num w:numId="29">
    <w:abstractNumId w:val="33"/>
  </w:num>
  <w:num w:numId="30">
    <w:abstractNumId w:val="12"/>
  </w:num>
  <w:num w:numId="31">
    <w:abstractNumId w:val="54"/>
  </w:num>
  <w:num w:numId="32">
    <w:abstractNumId w:val="49"/>
  </w:num>
  <w:num w:numId="33">
    <w:abstractNumId w:val="43"/>
  </w:num>
  <w:num w:numId="34">
    <w:abstractNumId w:val="22"/>
  </w:num>
  <w:num w:numId="35">
    <w:abstractNumId w:val="53"/>
  </w:num>
  <w:num w:numId="36">
    <w:abstractNumId w:val="10"/>
  </w:num>
  <w:num w:numId="37">
    <w:abstractNumId w:val="51"/>
  </w:num>
  <w:num w:numId="38">
    <w:abstractNumId w:val="16"/>
  </w:num>
  <w:num w:numId="39">
    <w:abstractNumId w:val="6"/>
  </w:num>
  <w:num w:numId="40">
    <w:abstractNumId w:val="47"/>
  </w:num>
  <w:num w:numId="41">
    <w:abstractNumId w:val="15"/>
  </w:num>
  <w:num w:numId="42">
    <w:abstractNumId w:val="38"/>
  </w:num>
  <w:num w:numId="43">
    <w:abstractNumId w:val="18"/>
  </w:num>
  <w:num w:numId="44">
    <w:abstractNumId w:val="32"/>
  </w:num>
  <w:num w:numId="45">
    <w:abstractNumId w:val="39"/>
  </w:num>
  <w:num w:numId="46">
    <w:abstractNumId w:val="20"/>
  </w:num>
  <w:num w:numId="47">
    <w:abstractNumId w:val="46"/>
  </w:num>
  <w:num w:numId="48">
    <w:abstractNumId w:val="42"/>
  </w:num>
  <w:num w:numId="49">
    <w:abstractNumId w:val="52"/>
  </w:num>
  <w:num w:numId="50">
    <w:abstractNumId w:val="26"/>
  </w:num>
  <w:num w:numId="51">
    <w:abstractNumId w:val="19"/>
  </w:num>
  <w:num w:numId="52">
    <w:abstractNumId w:val="45"/>
  </w:num>
  <w:num w:numId="53">
    <w:abstractNumId w:val="23"/>
  </w:num>
  <w:num w:numId="54">
    <w:abstractNumId w:val="1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73BB"/>
    <w:rsid w:val="0000671F"/>
    <w:rsid w:val="000145A5"/>
    <w:rsid w:val="00021283"/>
    <w:rsid w:val="0005796A"/>
    <w:rsid w:val="00060393"/>
    <w:rsid w:val="000656AB"/>
    <w:rsid w:val="00075B67"/>
    <w:rsid w:val="000835B9"/>
    <w:rsid w:val="00083E11"/>
    <w:rsid w:val="0008473B"/>
    <w:rsid w:val="000900E2"/>
    <w:rsid w:val="00090E1D"/>
    <w:rsid w:val="000B6CA5"/>
    <w:rsid w:val="000D1136"/>
    <w:rsid w:val="000E02F6"/>
    <w:rsid w:val="000E593A"/>
    <w:rsid w:val="00103EC1"/>
    <w:rsid w:val="00104BAF"/>
    <w:rsid w:val="001059DE"/>
    <w:rsid w:val="00106C5B"/>
    <w:rsid w:val="00117F91"/>
    <w:rsid w:val="00127B42"/>
    <w:rsid w:val="0014392E"/>
    <w:rsid w:val="00144A8B"/>
    <w:rsid w:val="001609A2"/>
    <w:rsid w:val="0016399C"/>
    <w:rsid w:val="0016713A"/>
    <w:rsid w:val="0017557C"/>
    <w:rsid w:val="00194367"/>
    <w:rsid w:val="0019498B"/>
    <w:rsid w:val="001A636E"/>
    <w:rsid w:val="001B2CF2"/>
    <w:rsid w:val="001B7C66"/>
    <w:rsid w:val="001D1E15"/>
    <w:rsid w:val="001D43AD"/>
    <w:rsid w:val="001D6FE5"/>
    <w:rsid w:val="001E06DC"/>
    <w:rsid w:val="001F492F"/>
    <w:rsid w:val="002040B2"/>
    <w:rsid w:val="00204C52"/>
    <w:rsid w:val="00227BEE"/>
    <w:rsid w:val="00230D8E"/>
    <w:rsid w:val="00252B42"/>
    <w:rsid w:val="00252BF0"/>
    <w:rsid w:val="00253C6F"/>
    <w:rsid w:val="0027328C"/>
    <w:rsid w:val="00273E5A"/>
    <w:rsid w:val="0028601C"/>
    <w:rsid w:val="0028614A"/>
    <w:rsid w:val="00292FB3"/>
    <w:rsid w:val="00296E4E"/>
    <w:rsid w:val="002A5090"/>
    <w:rsid w:val="002D0CE5"/>
    <w:rsid w:val="002D3D78"/>
    <w:rsid w:val="002D4E9C"/>
    <w:rsid w:val="002D603C"/>
    <w:rsid w:val="00327710"/>
    <w:rsid w:val="00331319"/>
    <w:rsid w:val="00332C12"/>
    <w:rsid w:val="00335062"/>
    <w:rsid w:val="00345FC8"/>
    <w:rsid w:val="00367BCE"/>
    <w:rsid w:val="0038432A"/>
    <w:rsid w:val="003936FB"/>
    <w:rsid w:val="00395B78"/>
    <w:rsid w:val="003A57A4"/>
    <w:rsid w:val="003A6C81"/>
    <w:rsid w:val="003A75B3"/>
    <w:rsid w:val="003A7CEE"/>
    <w:rsid w:val="003B62E2"/>
    <w:rsid w:val="003D2EBC"/>
    <w:rsid w:val="003F17F1"/>
    <w:rsid w:val="004003D7"/>
    <w:rsid w:val="004106E1"/>
    <w:rsid w:val="00411C51"/>
    <w:rsid w:val="00415591"/>
    <w:rsid w:val="004170ED"/>
    <w:rsid w:val="0042339B"/>
    <w:rsid w:val="00440BD7"/>
    <w:rsid w:val="00454583"/>
    <w:rsid w:val="00460809"/>
    <w:rsid w:val="00471B86"/>
    <w:rsid w:val="004733CC"/>
    <w:rsid w:val="004756D9"/>
    <w:rsid w:val="004B5C86"/>
    <w:rsid w:val="004B6F22"/>
    <w:rsid w:val="004C6989"/>
    <w:rsid w:val="004C719C"/>
    <w:rsid w:val="004D142B"/>
    <w:rsid w:val="004E3A3A"/>
    <w:rsid w:val="004F2F13"/>
    <w:rsid w:val="00510ED3"/>
    <w:rsid w:val="00511351"/>
    <w:rsid w:val="005359D8"/>
    <w:rsid w:val="0054418C"/>
    <w:rsid w:val="005455F0"/>
    <w:rsid w:val="005457C1"/>
    <w:rsid w:val="0055273F"/>
    <w:rsid w:val="00561153"/>
    <w:rsid w:val="00564151"/>
    <w:rsid w:val="0056420A"/>
    <w:rsid w:val="00581A29"/>
    <w:rsid w:val="0058397E"/>
    <w:rsid w:val="00585097"/>
    <w:rsid w:val="0059603D"/>
    <w:rsid w:val="005A391F"/>
    <w:rsid w:val="005B36E2"/>
    <w:rsid w:val="005B533F"/>
    <w:rsid w:val="005C0DCC"/>
    <w:rsid w:val="005D4E22"/>
    <w:rsid w:val="005E5DC0"/>
    <w:rsid w:val="005F1089"/>
    <w:rsid w:val="00607E4A"/>
    <w:rsid w:val="00607F56"/>
    <w:rsid w:val="00612A34"/>
    <w:rsid w:val="006134F2"/>
    <w:rsid w:val="006220C0"/>
    <w:rsid w:val="0062534B"/>
    <w:rsid w:val="00626EBD"/>
    <w:rsid w:val="00645885"/>
    <w:rsid w:val="00646015"/>
    <w:rsid w:val="006471B8"/>
    <w:rsid w:val="00651CC6"/>
    <w:rsid w:val="00662808"/>
    <w:rsid w:val="00663C03"/>
    <w:rsid w:val="0066463A"/>
    <w:rsid w:val="00681A1E"/>
    <w:rsid w:val="00686468"/>
    <w:rsid w:val="00686F46"/>
    <w:rsid w:val="00690A3B"/>
    <w:rsid w:val="00695773"/>
    <w:rsid w:val="006B1587"/>
    <w:rsid w:val="006C386B"/>
    <w:rsid w:val="006E70FD"/>
    <w:rsid w:val="006E7ACA"/>
    <w:rsid w:val="006F300A"/>
    <w:rsid w:val="006F4854"/>
    <w:rsid w:val="00713423"/>
    <w:rsid w:val="007176F0"/>
    <w:rsid w:val="00722254"/>
    <w:rsid w:val="0073269F"/>
    <w:rsid w:val="00735933"/>
    <w:rsid w:val="00741AA0"/>
    <w:rsid w:val="00746F7C"/>
    <w:rsid w:val="00751BA3"/>
    <w:rsid w:val="00752493"/>
    <w:rsid w:val="007653BE"/>
    <w:rsid w:val="00766016"/>
    <w:rsid w:val="007663D5"/>
    <w:rsid w:val="00767566"/>
    <w:rsid w:val="00775E10"/>
    <w:rsid w:val="00775FC2"/>
    <w:rsid w:val="00777096"/>
    <w:rsid w:val="007A0042"/>
    <w:rsid w:val="007A677D"/>
    <w:rsid w:val="007A72D8"/>
    <w:rsid w:val="007C2CC0"/>
    <w:rsid w:val="007D0C6B"/>
    <w:rsid w:val="007E7BFC"/>
    <w:rsid w:val="007F09B8"/>
    <w:rsid w:val="00811867"/>
    <w:rsid w:val="00820536"/>
    <w:rsid w:val="008273BB"/>
    <w:rsid w:val="0083022D"/>
    <w:rsid w:val="008372EB"/>
    <w:rsid w:val="0084591D"/>
    <w:rsid w:val="00866BC7"/>
    <w:rsid w:val="00867902"/>
    <w:rsid w:val="00897986"/>
    <w:rsid w:val="008A0507"/>
    <w:rsid w:val="008C19EA"/>
    <w:rsid w:val="008D0F09"/>
    <w:rsid w:val="008D6FDD"/>
    <w:rsid w:val="008D7659"/>
    <w:rsid w:val="008F38FD"/>
    <w:rsid w:val="00902FD0"/>
    <w:rsid w:val="009043D9"/>
    <w:rsid w:val="00924CEE"/>
    <w:rsid w:val="009370F3"/>
    <w:rsid w:val="0094367F"/>
    <w:rsid w:val="009460B6"/>
    <w:rsid w:val="00960A1C"/>
    <w:rsid w:val="009628F1"/>
    <w:rsid w:val="00983E53"/>
    <w:rsid w:val="009A13AD"/>
    <w:rsid w:val="009B615D"/>
    <w:rsid w:val="009C0A8B"/>
    <w:rsid w:val="009C0C1C"/>
    <w:rsid w:val="009D4332"/>
    <w:rsid w:val="009E1F73"/>
    <w:rsid w:val="009E3451"/>
    <w:rsid w:val="009E7F93"/>
    <w:rsid w:val="00A01593"/>
    <w:rsid w:val="00A04168"/>
    <w:rsid w:val="00A053EA"/>
    <w:rsid w:val="00A11B35"/>
    <w:rsid w:val="00A13E8E"/>
    <w:rsid w:val="00A309B4"/>
    <w:rsid w:val="00A454AD"/>
    <w:rsid w:val="00A77C51"/>
    <w:rsid w:val="00A77CBC"/>
    <w:rsid w:val="00A82B83"/>
    <w:rsid w:val="00A84A01"/>
    <w:rsid w:val="00AA54DB"/>
    <w:rsid w:val="00AA5541"/>
    <w:rsid w:val="00AA71E8"/>
    <w:rsid w:val="00AB0986"/>
    <w:rsid w:val="00AD6951"/>
    <w:rsid w:val="00AE5264"/>
    <w:rsid w:val="00AF1792"/>
    <w:rsid w:val="00B33C66"/>
    <w:rsid w:val="00B375DC"/>
    <w:rsid w:val="00B9336B"/>
    <w:rsid w:val="00BA06B0"/>
    <w:rsid w:val="00BA786B"/>
    <w:rsid w:val="00BB3292"/>
    <w:rsid w:val="00BE340C"/>
    <w:rsid w:val="00BE48D9"/>
    <w:rsid w:val="00BF432E"/>
    <w:rsid w:val="00C04CD1"/>
    <w:rsid w:val="00C05A63"/>
    <w:rsid w:val="00C11626"/>
    <w:rsid w:val="00C236DC"/>
    <w:rsid w:val="00C3157B"/>
    <w:rsid w:val="00C32498"/>
    <w:rsid w:val="00C40492"/>
    <w:rsid w:val="00C4227C"/>
    <w:rsid w:val="00C43972"/>
    <w:rsid w:val="00C44F35"/>
    <w:rsid w:val="00C63B63"/>
    <w:rsid w:val="00C7325F"/>
    <w:rsid w:val="00C8072F"/>
    <w:rsid w:val="00C82C3F"/>
    <w:rsid w:val="00C97CE6"/>
    <w:rsid w:val="00CB4A2B"/>
    <w:rsid w:val="00CD2DE8"/>
    <w:rsid w:val="00CD3293"/>
    <w:rsid w:val="00CE5F10"/>
    <w:rsid w:val="00CF1B02"/>
    <w:rsid w:val="00D06A3B"/>
    <w:rsid w:val="00D06EBB"/>
    <w:rsid w:val="00D07540"/>
    <w:rsid w:val="00D110F9"/>
    <w:rsid w:val="00D26DE1"/>
    <w:rsid w:val="00D37621"/>
    <w:rsid w:val="00D40C33"/>
    <w:rsid w:val="00D573B8"/>
    <w:rsid w:val="00D814ED"/>
    <w:rsid w:val="00D87A2B"/>
    <w:rsid w:val="00D90D43"/>
    <w:rsid w:val="00DA0804"/>
    <w:rsid w:val="00DA595E"/>
    <w:rsid w:val="00DB78AA"/>
    <w:rsid w:val="00DE0195"/>
    <w:rsid w:val="00DE1E6D"/>
    <w:rsid w:val="00DF5D44"/>
    <w:rsid w:val="00E21CDE"/>
    <w:rsid w:val="00E25162"/>
    <w:rsid w:val="00E3261D"/>
    <w:rsid w:val="00E410D0"/>
    <w:rsid w:val="00E420D9"/>
    <w:rsid w:val="00E51188"/>
    <w:rsid w:val="00E61783"/>
    <w:rsid w:val="00E659AD"/>
    <w:rsid w:val="00E66036"/>
    <w:rsid w:val="00E76750"/>
    <w:rsid w:val="00E8145E"/>
    <w:rsid w:val="00E866C0"/>
    <w:rsid w:val="00EA060D"/>
    <w:rsid w:val="00EB3461"/>
    <w:rsid w:val="00EB6D89"/>
    <w:rsid w:val="00EC183B"/>
    <w:rsid w:val="00ED2B21"/>
    <w:rsid w:val="00ED7987"/>
    <w:rsid w:val="00EF618A"/>
    <w:rsid w:val="00F172F8"/>
    <w:rsid w:val="00F20D47"/>
    <w:rsid w:val="00F21DD9"/>
    <w:rsid w:val="00F27476"/>
    <w:rsid w:val="00F33BF8"/>
    <w:rsid w:val="00F373A6"/>
    <w:rsid w:val="00F406B4"/>
    <w:rsid w:val="00F4380C"/>
    <w:rsid w:val="00F43EA1"/>
    <w:rsid w:val="00F5534F"/>
    <w:rsid w:val="00F55CCA"/>
    <w:rsid w:val="00F648A5"/>
    <w:rsid w:val="00F72F95"/>
    <w:rsid w:val="00F779DD"/>
    <w:rsid w:val="00F81E48"/>
    <w:rsid w:val="00F84A4A"/>
    <w:rsid w:val="00F85193"/>
    <w:rsid w:val="00FB1D1F"/>
    <w:rsid w:val="00FC50F6"/>
    <w:rsid w:val="00FD6E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35449-4AE8-43F2-B1D6-FABA92B6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18</Pages>
  <Words>5307</Words>
  <Characters>30253</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radosav.covic</dc:creator>
  <cp:keywords/>
  <dc:description/>
  <cp:lastModifiedBy>vesna.vujacic</cp:lastModifiedBy>
  <cp:revision>88</cp:revision>
  <cp:lastPrinted>2014-09-24T13:01:00Z</cp:lastPrinted>
  <dcterms:created xsi:type="dcterms:W3CDTF">2014-06-01T21:29:00Z</dcterms:created>
  <dcterms:modified xsi:type="dcterms:W3CDTF">2015-05-07T10:14:00Z</dcterms:modified>
</cp:coreProperties>
</file>